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1"/>
        <w:tblW w:w="10874" w:type="dxa"/>
        <w:tblLook w:val="04A0" w:firstRow="1" w:lastRow="0" w:firstColumn="1" w:lastColumn="0" w:noHBand="0" w:noVBand="1"/>
      </w:tblPr>
      <w:tblGrid>
        <w:gridCol w:w="1958"/>
        <w:gridCol w:w="447"/>
        <w:gridCol w:w="3677"/>
        <w:gridCol w:w="995"/>
        <w:gridCol w:w="773"/>
        <w:gridCol w:w="1036"/>
        <w:gridCol w:w="984"/>
        <w:gridCol w:w="1004"/>
      </w:tblGrid>
      <w:tr w:rsidR="00124AB0" w:rsidTr="006E1746">
        <w:trPr>
          <w:trHeight w:val="390"/>
        </w:trPr>
        <w:tc>
          <w:tcPr>
            <w:tcW w:w="6082" w:type="dxa"/>
            <w:gridSpan w:val="3"/>
            <w:vMerge w:val="restart"/>
          </w:tcPr>
          <w:p w:rsidR="00124AB0" w:rsidRPr="00251DC2" w:rsidRDefault="00124AB0" w:rsidP="00923D91">
            <w:pPr>
              <w:tabs>
                <w:tab w:val="center" w:pos="2571"/>
              </w:tabs>
              <w:rPr>
                <w:b/>
                <w:sz w:val="40"/>
              </w:rPr>
            </w:pPr>
            <w:r w:rsidRPr="00251DC2">
              <w:rPr>
                <w:b/>
                <w:sz w:val="40"/>
              </w:rPr>
              <w:t xml:space="preserve">GCSE Design and Technology </w:t>
            </w:r>
          </w:p>
          <w:p w:rsidR="00124AB0" w:rsidRPr="00251DC2" w:rsidRDefault="00124AB0" w:rsidP="00124AB0">
            <w:pPr>
              <w:tabs>
                <w:tab w:val="center" w:pos="2571"/>
              </w:tabs>
              <w:jc w:val="right"/>
              <w:rPr>
                <w:sz w:val="24"/>
              </w:rPr>
            </w:pPr>
            <w:r w:rsidRPr="00251DC2">
              <w:rPr>
                <w:sz w:val="40"/>
              </w:rPr>
              <w:t xml:space="preserve">- </w:t>
            </w:r>
            <w:r w:rsidRPr="00251DC2">
              <w:rPr>
                <w:i/>
                <w:sz w:val="40"/>
              </w:rPr>
              <w:t>Graphics Topic Checklist</w:t>
            </w:r>
          </w:p>
        </w:tc>
        <w:tc>
          <w:tcPr>
            <w:tcW w:w="4792" w:type="dxa"/>
            <w:gridSpan w:val="5"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24"/>
              </w:rPr>
            </w:pPr>
            <w:r w:rsidRPr="00923D91">
              <w:rPr>
                <w:b/>
                <w:sz w:val="24"/>
              </w:rPr>
              <w:t>Name:</w:t>
            </w:r>
            <w:r w:rsidRPr="00923D91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                                 </w:t>
            </w:r>
            <w:r w:rsidRPr="00923D91">
              <w:rPr>
                <w:b/>
                <w:sz w:val="24"/>
              </w:rPr>
              <w:t>Class:</w:t>
            </w:r>
          </w:p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14"/>
              </w:rPr>
            </w:pPr>
          </w:p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</w:rPr>
            </w:pPr>
          </w:p>
        </w:tc>
      </w:tr>
      <w:tr w:rsidR="00124AB0" w:rsidTr="006E1746">
        <w:trPr>
          <w:trHeight w:val="390"/>
        </w:trPr>
        <w:tc>
          <w:tcPr>
            <w:tcW w:w="6082" w:type="dxa"/>
            <w:gridSpan w:val="3"/>
            <w:vMerge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32"/>
              </w:rPr>
            </w:pPr>
          </w:p>
        </w:tc>
        <w:tc>
          <w:tcPr>
            <w:tcW w:w="4792" w:type="dxa"/>
            <w:gridSpan w:val="5"/>
          </w:tcPr>
          <w:p w:rsidR="00124AB0" w:rsidRPr="00923D91" w:rsidRDefault="00124AB0" w:rsidP="00923D91">
            <w:pPr>
              <w:tabs>
                <w:tab w:val="center" w:pos="2571"/>
              </w:tabs>
              <w:rPr>
                <w:b/>
                <w:sz w:val="24"/>
              </w:rPr>
            </w:pPr>
            <w:r w:rsidRPr="00923D91">
              <w:rPr>
                <w:b/>
                <w:sz w:val="24"/>
              </w:rPr>
              <w:t>Teacher:</w:t>
            </w:r>
          </w:p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FC07E7" w:rsidRDefault="00124AB0" w:rsidP="003D5982">
            <w:pPr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Section A</w:t>
            </w:r>
          </w:p>
        </w:tc>
        <w:tc>
          <w:tcPr>
            <w:tcW w:w="4124" w:type="dxa"/>
            <w:gridSpan w:val="2"/>
          </w:tcPr>
          <w:p w:rsidR="00124AB0" w:rsidRPr="00FC07E7" w:rsidRDefault="00124AB0" w:rsidP="003D5982">
            <w:pPr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Core Technical Principles</w:t>
            </w:r>
          </w:p>
        </w:tc>
        <w:tc>
          <w:tcPr>
            <w:tcW w:w="995" w:type="dxa"/>
          </w:tcPr>
          <w:p w:rsidR="00124AB0" w:rsidRDefault="00124AB0" w:rsidP="003D5982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FC07E7" w:rsidRDefault="00124AB0" w:rsidP="003D5982">
            <w:pPr>
              <w:rPr>
                <w:noProof/>
              </w:rPr>
            </w:pPr>
            <w:r>
              <w:rPr>
                <w:noProof/>
              </w:rPr>
              <w:t>Blue</w:t>
            </w:r>
          </w:p>
        </w:tc>
        <w:tc>
          <w:tcPr>
            <w:tcW w:w="773" w:type="dxa"/>
          </w:tcPr>
          <w:p w:rsidR="00124AB0" w:rsidRDefault="00124AB0" w:rsidP="003D5982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124AB0" w:rsidRDefault="00124AB0" w:rsidP="003D5982">
            <w:pPr>
              <w:rPr>
                <w:noProof/>
                <w:sz w:val="28"/>
                <w:szCs w:val="28"/>
              </w:rPr>
            </w:pPr>
            <w:r w:rsidRPr="00124AB0">
              <w:rPr>
                <w:noProof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1792" behindDoc="1" locked="0" layoutInCell="1" allowOverlap="1" wp14:anchorId="6A67E4CA" wp14:editId="2EC110A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14605</wp:posOffset>
                  </wp:positionV>
                  <wp:extent cx="45720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700" y="21051"/>
                      <wp:lineTo x="20700" y="0"/>
                      <wp:lineTo x="0" y="0"/>
                    </wp:wrapPolygon>
                  </wp:wrapTight>
                  <wp:docPr id="1" name="Picture 1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4572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2816" behindDoc="1" locked="0" layoutInCell="1" allowOverlap="1" wp14:anchorId="3FA9508E" wp14:editId="5D8428A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26035</wp:posOffset>
                  </wp:positionV>
                  <wp:extent cx="42672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250" y="20661"/>
                      <wp:lineTo x="20250" y="0"/>
                      <wp:lineTo x="0" y="0"/>
                    </wp:wrapPolygon>
                  </wp:wrapTight>
                  <wp:docPr id="2" name="Picture 2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4267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3D5982" w:rsidRDefault="00124AB0" w:rsidP="003D5982">
            <w:pPr>
              <w:rPr>
                <w:sz w:val="2"/>
                <w:szCs w:val="2"/>
              </w:rPr>
            </w:pPr>
            <w:r w:rsidRPr="003D5982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83840" behindDoc="1" locked="0" layoutInCell="1" allowOverlap="1" wp14:anchorId="3218A367" wp14:editId="76416F3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52705</wp:posOffset>
                  </wp:positionV>
                  <wp:extent cx="432435" cy="411480"/>
                  <wp:effectExtent l="0" t="0" r="5715" b="7620"/>
                  <wp:wrapTight wrapText="bothSides">
                    <wp:wrapPolygon edited="0">
                      <wp:start x="0" y="0"/>
                      <wp:lineTo x="0" y="21000"/>
                      <wp:lineTo x="20934" y="21000"/>
                      <wp:lineTo x="20934" y="0"/>
                      <wp:lineTo x="0" y="0"/>
                    </wp:wrapPolygon>
                  </wp:wrapTight>
                  <wp:docPr id="3" name="Picture 3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43243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4AB0" w:rsidTr="006E1746">
        <w:trPr>
          <w:trHeight w:val="565"/>
        </w:trPr>
        <w:tc>
          <w:tcPr>
            <w:tcW w:w="1958" w:type="dxa"/>
          </w:tcPr>
          <w:p w:rsidR="00124AB0" w:rsidRPr="00E028F6" w:rsidRDefault="00124AB0" w:rsidP="00FA4FA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New and emerging technologies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Technology in Manufacture, CAD/CAM, Product Sustainability, Products in society, Social issues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1-10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4-12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459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Energy generation and storage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Powering Systems 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12-13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13-14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64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Developments in new materials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Modern, smart and composite materials and technical textiles.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32-33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30-31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Systems approach to designing 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Electronic systems-circuits, inputs, processes and outputs. 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24-27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24-26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64"/>
        </w:trPr>
        <w:tc>
          <w:tcPr>
            <w:tcW w:w="1958" w:type="dxa"/>
          </w:tcPr>
          <w:p w:rsidR="00124AB0" w:rsidRPr="00E028F6" w:rsidRDefault="00124AB0" w:rsidP="002B68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 xml:space="preserve">Mechanical devices  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Mechanisms, gears, cams &amp; followers, pulleys&amp; belts, levers &amp; Linkages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28-31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27-29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 w:val="restart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Materials and their working properties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Material Properties, Papers &amp; boards, Natural timbers, Manufactured boards, Metals &amp; alloys, Polymers[plastics], Textiles. 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14-23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15-23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6735A9" w:rsidTr="006E1746">
        <w:trPr>
          <w:trHeight w:val="250"/>
        </w:trPr>
        <w:tc>
          <w:tcPr>
            <w:tcW w:w="1958" w:type="dxa"/>
            <w:vMerge/>
          </w:tcPr>
          <w:p w:rsidR="006735A9" w:rsidRPr="002045AE" w:rsidRDefault="006735A9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6735A9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Sources of materials/Production of materials- </w:t>
            </w:r>
            <w:r w:rsidR="00512472" w:rsidRPr="002045AE">
              <w:rPr>
                <w:rFonts w:asciiTheme="majorHAnsi" w:hAnsiTheme="majorHAnsi" w:cstheme="majorHAnsi"/>
              </w:rPr>
              <w:t>papers &amp; boards, woods, metals, plastics, textiles.</w:t>
            </w:r>
          </w:p>
        </w:tc>
        <w:tc>
          <w:tcPr>
            <w:tcW w:w="995" w:type="dxa"/>
          </w:tcPr>
          <w:p w:rsidR="006735A9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44-47</w:t>
            </w:r>
          </w:p>
        </w:tc>
        <w:tc>
          <w:tcPr>
            <w:tcW w:w="773" w:type="dxa"/>
          </w:tcPr>
          <w:p w:rsidR="006735A9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42-45</w:t>
            </w:r>
          </w:p>
        </w:tc>
        <w:tc>
          <w:tcPr>
            <w:tcW w:w="1036" w:type="dxa"/>
          </w:tcPr>
          <w:p w:rsidR="006735A9" w:rsidRDefault="006735A9" w:rsidP="00FA4FAE"/>
        </w:tc>
        <w:tc>
          <w:tcPr>
            <w:tcW w:w="984" w:type="dxa"/>
          </w:tcPr>
          <w:p w:rsidR="006735A9" w:rsidRDefault="006735A9" w:rsidP="00FA4FAE"/>
        </w:tc>
        <w:tc>
          <w:tcPr>
            <w:tcW w:w="1004" w:type="dxa"/>
          </w:tcPr>
          <w:p w:rsidR="006735A9" w:rsidRDefault="006735A9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Production Aids-jigs, patterns and templates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42-43</w:t>
            </w:r>
          </w:p>
        </w:tc>
        <w:tc>
          <w:tcPr>
            <w:tcW w:w="773" w:type="dxa"/>
          </w:tcPr>
          <w:p w:rsidR="00124AB0" w:rsidRPr="002045AE" w:rsidRDefault="006735A9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40</w:t>
            </w:r>
            <w:r w:rsidR="00512472" w:rsidRPr="002045AE">
              <w:rPr>
                <w:rFonts w:asciiTheme="majorHAnsi" w:hAnsiTheme="majorHAnsi" w:cstheme="majorHAnsi"/>
              </w:rPr>
              <w:t>-41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FC07E7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Section B</w:t>
            </w:r>
          </w:p>
        </w:tc>
        <w:tc>
          <w:tcPr>
            <w:tcW w:w="4124" w:type="dxa"/>
            <w:gridSpan w:val="2"/>
          </w:tcPr>
          <w:p w:rsidR="00124AB0" w:rsidRPr="00FC07E7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Specialist Technical Principles</w:t>
            </w:r>
          </w:p>
        </w:tc>
        <w:tc>
          <w:tcPr>
            <w:tcW w:w="995" w:type="dxa"/>
          </w:tcPr>
          <w:p w:rsidR="00124AB0" w:rsidRDefault="00124AB0" w:rsidP="00124AB0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FC07E7" w:rsidRDefault="00124AB0" w:rsidP="00124AB0">
            <w:pPr>
              <w:rPr>
                <w:noProof/>
              </w:rPr>
            </w:pPr>
            <w:r>
              <w:rPr>
                <w:noProof/>
              </w:rPr>
              <w:t>Blue</w:t>
            </w:r>
          </w:p>
        </w:tc>
        <w:tc>
          <w:tcPr>
            <w:tcW w:w="773" w:type="dxa"/>
          </w:tcPr>
          <w:p w:rsidR="00124AB0" w:rsidRDefault="00124AB0" w:rsidP="00124AB0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124AB0" w:rsidRDefault="00124AB0" w:rsidP="00124AB0">
            <w:pPr>
              <w:rPr>
                <w:noProof/>
                <w:sz w:val="28"/>
                <w:szCs w:val="28"/>
              </w:rPr>
            </w:pPr>
            <w:r w:rsidRPr="00124AB0">
              <w:rPr>
                <w:noProof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2032" behindDoc="1" locked="0" layoutInCell="1" allowOverlap="1" wp14:anchorId="7775B3AB" wp14:editId="797AA35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0</wp:posOffset>
                  </wp:positionV>
                  <wp:extent cx="45720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700" y="21051"/>
                      <wp:lineTo x="20700" y="0"/>
                      <wp:lineTo x="0" y="0"/>
                    </wp:wrapPolygon>
                  </wp:wrapTight>
                  <wp:docPr id="4" name="Picture 4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4572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3056" behindDoc="1" locked="0" layoutInCell="1" allowOverlap="1" wp14:anchorId="70D993D3" wp14:editId="660907A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42672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250" y="20661"/>
                      <wp:lineTo x="20250" y="0"/>
                      <wp:lineTo x="0" y="0"/>
                    </wp:wrapPolygon>
                  </wp:wrapTight>
                  <wp:docPr id="5" name="Picture 5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4267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4080" behindDoc="1" locked="0" layoutInCell="1" allowOverlap="1" wp14:anchorId="03777135" wp14:editId="183EA21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22225</wp:posOffset>
                  </wp:positionV>
                  <wp:extent cx="432435" cy="411480"/>
                  <wp:effectExtent l="0" t="0" r="5715" b="7620"/>
                  <wp:wrapTight wrapText="bothSides">
                    <wp:wrapPolygon edited="0">
                      <wp:start x="0" y="0"/>
                      <wp:lineTo x="0" y="21000"/>
                      <wp:lineTo x="20934" y="21000"/>
                      <wp:lineTo x="20934" y="0"/>
                      <wp:lineTo x="0" y="0"/>
                    </wp:wrapPolygon>
                  </wp:wrapTight>
                  <wp:docPr id="6" name="Picture 6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43243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Selection of materials or components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Functionality, availability, aesthetics and cost.  Environmental, social, cultural and ethical factors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34--35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32-33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Forces and stresses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 xml:space="preserve">Tension, compression, shear, torsion, bending. </w:t>
            </w:r>
          </w:p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Enhancing materials-Reinforcing, stiffening and making materials more flexible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36-37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34-35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Ecological and social Footprint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Product sustainability, The 6 R’s, social footprint</w:t>
            </w:r>
          </w:p>
        </w:tc>
        <w:tc>
          <w:tcPr>
            <w:tcW w:w="995" w:type="dxa"/>
          </w:tcPr>
          <w:p w:rsidR="00124AB0" w:rsidRPr="002045AE" w:rsidRDefault="00251DC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6-9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7-10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Scales of Production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One-off. Batch. Mass and continuous production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38-39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 w:val="restart"/>
          </w:tcPr>
          <w:p w:rsidR="00124AB0" w:rsidRPr="00E028F6" w:rsidRDefault="00124AB0" w:rsidP="00FA4FAE">
            <w:pPr>
              <w:rPr>
                <w:rFonts w:asciiTheme="majorHAnsi" w:hAnsiTheme="majorHAnsi" w:cstheme="majorHAnsi"/>
                <w:b/>
              </w:rPr>
            </w:pPr>
            <w:r w:rsidRPr="00E028F6">
              <w:rPr>
                <w:rFonts w:asciiTheme="majorHAnsi" w:hAnsiTheme="majorHAnsi" w:cstheme="majorHAnsi"/>
                <w:b/>
              </w:rPr>
              <w:t>Papers and Boards</w:t>
            </w: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Sources and properties of materials-papers and boards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</w:t>
            </w:r>
            <w:r w:rsidR="00512472" w:rsidRPr="002045AE">
              <w:rPr>
                <w:rFonts w:asciiTheme="majorHAnsi" w:hAnsiTheme="majorHAnsi" w:cstheme="majorHAnsi"/>
              </w:rPr>
              <w:t xml:space="preserve">4, </w:t>
            </w:r>
            <w:r w:rsidRPr="002045AE">
              <w:rPr>
                <w:rFonts w:asciiTheme="majorHAnsi" w:hAnsiTheme="majorHAnsi" w:cstheme="majorHAnsi"/>
              </w:rPr>
              <w:t>48-49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46-47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Stock forms, weights and sizes of papers and boards</w:t>
            </w:r>
          </w:p>
        </w:tc>
        <w:tc>
          <w:tcPr>
            <w:tcW w:w="995" w:type="dxa"/>
          </w:tcPr>
          <w:p w:rsidR="00124AB0" w:rsidRPr="002045AE" w:rsidRDefault="00251DC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Standard components- bindings, joining and seals</w:t>
            </w:r>
          </w:p>
        </w:tc>
        <w:tc>
          <w:tcPr>
            <w:tcW w:w="995" w:type="dxa"/>
          </w:tcPr>
          <w:p w:rsidR="00124AB0" w:rsidRPr="002045AE" w:rsidRDefault="0096648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50-51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Shaping and forming with different tools</w:t>
            </w:r>
          </w:p>
        </w:tc>
        <w:tc>
          <w:tcPr>
            <w:tcW w:w="995" w:type="dxa"/>
          </w:tcPr>
          <w:p w:rsidR="00124AB0" w:rsidRPr="002045AE" w:rsidRDefault="0096648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52-53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49-50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Printing processes and special finishes</w:t>
            </w:r>
          </w:p>
        </w:tc>
        <w:tc>
          <w:tcPr>
            <w:tcW w:w="995" w:type="dxa"/>
          </w:tcPr>
          <w:p w:rsidR="00124AB0" w:rsidRPr="002045AE" w:rsidRDefault="0096648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54-57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51-54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Quality control-printing marks and tolerances</w:t>
            </w:r>
          </w:p>
        </w:tc>
        <w:tc>
          <w:tcPr>
            <w:tcW w:w="995" w:type="dxa"/>
          </w:tcPr>
          <w:p w:rsidR="00124AB0" w:rsidRPr="002045AE" w:rsidRDefault="00124AB0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40-41</w:t>
            </w:r>
          </w:p>
        </w:tc>
        <w:tc>
          <w:tcPr>
            <w:tcW w:w="773" w:type="dxa"/>
          </w:tcPr>
          <w:p w:rsidR="00124AB0" w:rsidRPr="002045AE" w:rsidRDefault="00512472" w:rsidP="00FA4FAE">
            <w:pPr>
              <w:rPr>
                <w:rFonts w:asciiTheme="majorHAnsi" w:hAnsiTheme="majorHAnsi" w:cstheme="majorHAnsi"/>
              </w:rPr>
            </w:pPr>
            <w:r w:rsidRPr="002045AE">
              <w:rPr>
                <w:rFonts w:asciiTheme="majorHAnsi" w:hAnsiTheme="majorHAnsi" w:cstheme="majorHAnsi"/>
              </w:rPr>
              <w:t>38-39</w:t>
            </w:r>
          </w:p>
        </w:tc>
        <w:tc>
          <w:tcPr>
            <w:tcW w:w="1036" w:type="dxa"/>
          </w:tcPr>
          <w:p w:rsidR="00124AB0" w:rsidRDefault="00124AB0" w:rsidP="00FA4FAE"/>
        </w:tc>
        <w:tc>
          <w:tcPr>
            <w:tcW w:w="984" w:type="dxa"/>
          </w:tcPr>
          <w:p w:rsidR="00124AB0" w:rsidRDefault="00124AB0" w:rsidP="00FA4FAE"/>
        </w:tc>
        <w:tc>
          <w:tcPr>
            <w:tcW w:w="1004" w:type="dxa"/>
          </w:tcPr>
          <w:p w:rsidR="00124AB0" w:rsidRDefault="00124AB0" w:rsidP="00FA4FAE"/>
        </w:tc>
      </w:tr>
      <w:tr w:rsidR="002045AE" w:rsidTr="006E1746">
        <w:trPr>
          <w:trHeight w:val="250"/>
        </w:trPr>
        <w:tc>
          <w:tcPr>
            <w:tcW w:w="1958" w:type="dxa"/>
          </w:tcPr>
          <w:p w:rsidR="002045AE" w:rsidRPr="00FC07E7" w:rsidRDefault="002045AE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</w:p>
        </w:tc>
        <w:tc>
          <w:tcPr>
            <w:tcW w:w="4124" w:type="dxa"/>
            <w:gridSpan w:val="2"/>
          </w:tcPr>
          <w:p w:rsidR="002045AE" w:rsidRDefault="002045AE" w:rsidP="00124AB0">
            <w:pPr>
              <w:tabs>
                <w:tab w:val="left" w:pos="1200"/>
              </w:tabs>
              <w:rPr>
                <w:rFonts w:cstheme="majorHAnsi"/>
                <w:b/>
                <w:sz w:val="36"/>
              </w:rPr>
            </w:pPr>
          </w:p>
          <w:p w:rsidR="002045AE" w:rsidRDefault="002045AE" w:rsidP="00124AB0">
            <w:pPr>
              <w:tabs>
                <w:tab w:val="left" w:pos="1200"/>
              </w:tabs>
              <w:rPr>
                <w:rFonts w:cstheme="majorHAnsi"/>
                <w:b/>
                <w:sz w:val="36"/>
              </w:rPr>
            </w:pPr>
          </w:p>
          <w:p w:rsidR="002045AE" w:rsidRPr="00FC07E7" w:rsidRDefault="002045AE" w:rsidP="00124AB0">
            <w:pPr>
              <w:tabs>
                <w:tab w:val="left" w:pos="1200"/>
              </w:tabs>
              <w:rPr>
                <w:rFonts w:cstheme="majorHAnsi"/>
                <w:b/>
                <w:sz w:val="36"/>
              </w:rPr>
            </w:pPr>
          </w:p>
        </w:tc>
        <w:tc>
          <w:tcPr>
            <w:tcW w:w="995" w:type="dxa"/>
          </w:tcPr>
          <w:p w:rsidR="002045AE" w:rsidRPr="00FC07E7" w:rsidRDefault="002045AE" w:rsidP="00124AB0">
            <w:pPr>
              <w:rPr>
                <w:b/>
                <w:noProof/>
              </w:rPr>
            </w:pPr>
          </w:p>
        </w:tc>
        <w:tc>
          <w:tcPr>
            <w:tcW w:w="773" w:type="dxa"/>
          </w:tcPr>
          <w:p w:rsidR="002045AE" w:rsidRPr="00FC07E7" w:rsidRDefault="002045AE" w:rsidP="00124AB0">
            <w:pPr>
              <w:rPr>
                <w:b/>
                <w:noProof/>
              </w:rPr>
            </w:pPr>
          </w:p>
        </w:tc>
        <w:tc>
          <w:tcPr>
            <w:tcW w:w="1036" w:type="dxa"/>
          </w:tcPr>
          <w:p w:rsidR="002045AE" w:rsidRPr="00FA4FAE" w:rsidRDefault="002045AE" w:rsidP="00124AB0">
            <w:pPr>
              <w:rPr>
                <w:noProof/>
                <w:sz w:val="2"/>
                <w:szCs w:val="2"/>
              </w:rPr>
            </w:pPr>
          </w:p>
        </w:tc>
        <w:tc>
          <w:tcPr>
            <w:tcW w:w="984" w:type="dxa"/>
          </w:tcPr>
          <w:p w:rsidR="002045AE" w:rsidRPr="00FA4FAE" w:rsidRDefault="002045AE" w:rsidP="00124AB0">
            <w:pPr>
              <w:rPr>
                <w:noProof/>
                <w:sz w:val="2"/>
                <w:szCs w:val="2"/>
              </w:rPr>
            </w:pPr>
          </w:p>
        </w:tc>
        <w:tc>
          <w:tcPr>
            <w:tcW w:w="1004" w:type="dxa"/>
          </w:tcPr>
          <w:p w:rsidR="002045AE" w:rsidRPr="00FA4FAE" w:rsidRDefault="002045AE" w:rsidP="00124AB0">
            <w:pPr>
              <w:rPr>
                <w:noProof/>
                <w:sz w:val="2"/>
                <w:szCs w:val="2"/>
              </w:rPr>
            </w:pPr>
          </w:p>
        </w:tc>
      </w:tr>
      <w:tr w:rsidR="00124AB0" w:rsidTr="006E1746">
        <w:trPr>
          <w:trHeight w:val="250"/>
        </w:trPr>
        <w:tc>
          <w:tcPr>
            <w:tcW w:w="1958" w:type="dxa"/>
          </w:tcPr>
          <w:p w:rsidR="00124AB0" w:rsidRPr="00FC07E7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40"/>
              </w:rPr>
              <w:t>Section C</w:t>
            </w:r>
          </w:p>
        </w:tc>
        <w:tc>
          <w:tcPr>
            <w:tcW w:w="4124" w:type="dxa"/>
            <w:gridSpan w:val="2"/>
          </w:tcPr>
          <w:p w:rsidR="00124AB0" w:rsidRPr="00FC07E7" w:rsidRDefault="00124AB0" w:rsidP="00124AB0">
            <w:pPr>
              <w:tabs>
                <w:tab w:val="left" w:pos="1200"/>
              </w:tabs>
              <w:rPr>
                <w:rFonts w:cstheme="majorHAnsi"/>
                <w:b/>
                <w:sz w:val="40"/>
              </w:rPr>
            </w:pPr>
            <w:r w:rsidRPr="00FC07E7">
              <w:rPr>
                <w:rFonts w:cstheme="majorHAnsi"/>
                <w:b/>
                <w:sz w:val="36"/>
              </w:rPr>
              <w:t xml:space="preserve">Designing and </w:t>
            </w:r>
            <w:r w:rsidRPr="00FC07E7">
              <w:rPr>
                <w:rFonts w:cstheme="majorHAnsi"/>
                <w:b/>
                <w:sz w:val="38"/>
                <w:szCs w:val="38"/>
              </w:rPr>
              <w:t>Making</w:t>
            </w:r>
            <w:r w:rsidRPr="00FC07E7">
              <w:rPr>
                <w:rFonts w:cstheme="majorHAnsi"/>
                <w:b/>
                <w:sz w:val="36"/>
              </w:rPr>
              <w:t xml:space="preserve"> Principles</w:t>
            </w:r>
          </w:p>
        </w:tc>
        <w:tc>
          <w:tcPr>
            <w:tcW w:w="995" w:type="dxa"/>
          </w:tcPr>
          <w:p w:rsidR="00124AB0" w:rsidRDefault="00124AB0" w:rsidP="00124AB0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FC07E7" w:rsidRDefault="00124AB0" w:rsidP="00124AB0">
            <w:pPr>
              <w:rPr>
                <w:noProof/>
              </w:rPr>
            </w:pPr>
            <w:r>
              <w:rPr>
                <w:noProof/>
              </w:rPr>
              <w:t>Blue</w:t>
            </w:r>
          </w:p>
        </w:tc>
        <w:tc>
          <w:tcPr>
            <w:tcW w:w="773" w:type="dxa"/>
          </w:tcPr>
          <w:p w:rsidR="00124AB0" w:rsidRDefault="00124AB0" w:rsidP="00124AB0">
            <w:pPr>
              <w:rPr>
                <w:noProof/>
              </w:rPr>
            </w:pPr>
            <w:r w:rsidRPr="00FC07E7">
              <w:rPr>
                <w:b/>
                <w:noProof/>
              </w:rPr>
              <w:t>Page no</w:t>
            </w:r>
            <w:r w:rsidRPr="00FC07E7">
              <w:rPr>
                <w:noProof/>
              </w:rPr>
              <w:t>.</w:t>
            </w:r>
          </w:p>
          <w:p w:rsidR="00124AB0" w:rsidRPr="00124AB0" w:rsidRDefault="00124AB0" w:rsidP="00124AB0">
            <w:pPr>
              <w:rPr>
                <w:noProof/>
                <w:sz w:val="28"/>
                <w:szCs w:val="28"/>
              </w:rPr>
            </w:pPr>
            <w:r w:rsidRPr="00124AB0">
              <w:rPr>
                <w:noProof/>
                <w:szCs w:val="28"/>
              </w:rPr>
              <w:t>White</w:t>
            </w:r>
          </w:p>
        </w:tc>
        <w:tc>
          <w:tcPr>
            <w:tcW w:w="1036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6128" behindDoc="1" locked="0" layoutInCell="1" allowOverlap="1" wp14:anchorId="11216323" wp14:editId="48E5011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0</wp:posOffset>
                  </wp:positionV>
                  <wp:extent cx="45720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700" y="21051"/>
                      <wp:lineTo x="20700" y="0"/>
                      <wp:lineTo x="0" y="0"/>
                    </wp:wrapPolygon>
                  </wp:wrapTight>
                  <wp:docPr id="7" name="Picture 7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166" r="78333" b="79167"/>
                          <a:stretch/>
                        </pic:blipFill>
                        <pic:spPr bwMode="auto">
                          <a:xfrm>
                            <a:off x="0" y="0"/>
                            <a:ext cx="4572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7152" behindDoc="1" locked="0" layoutInCell="1" allowOverlap="1" wp14:anchorId="1467DC39" wp14:editId="6F783CC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42672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250" y="20661"/>
                      <wp:lineTo x="20250" y="0"/>
                      <wp:lineTo x="0" y="0"/>
                    </wp:wrapPolygon>
                  </wp:wrapTight>
                  <wp:docPr id="8" name="Picture 8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7" t="78667" r="40166" b="1166"/>
                          <a:stretch/>
                        </pic:blipFill>
                        <pic:spPr bwMode="auto">
                          <a:xfrm>
                            <a:off x="0" y="0"/>
                            <a:ext cx="4267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4" w:type="dxa"/>
          </w:tcPr>
          <w:p w:rsidR="00124AB0" w:rsidRPr="00FA4FAE" w:rsidRDefault="00124AB0" w:rsidP="00124AB0">
            <w:pPr>
              <w:rPr>
                <w:sz w:val="2"/>
                <w:szCs w:val="2"/>
              </w:rPr>
            </w:pPr>
            <w:r w:rsidRPr="00FA4FA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98176" behindDoc="1" locked="0" layoutInCell="1" allowOverlap="1" wp14:anchorId="72BFFEAC" wp14:editId="4A99F3C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22225</wp:posOffset>
                  </wp:positionV>
                  <wp:extent cx="432435" cy="411480"/>
                  <wp:effectExtent l="0" t="0" r="5715" b="7620"/>
                  <wp:wrapTight wrapText="bothSides">
                    <wp:wrapPolygon edited="0">
                      <wp:start x="0" y="0"/>
                      <wp:lineTo x="0" y="21000"/>
                      <wp:lineTo x="20934" y="21000"/>
                      <wp:lineTo x="20934" y="0"/>
                      <wp:lineTo x="0" y="0"/>
                    </wp:wrapPolygon>
                  </wp:wrapTight>
                  <wp:docPr id="9" name="Picture 9" descr="Outline Emoticons Free Vecto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utline Emoticons Free Vector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34" t="60333" r="833" b="20834"/>
                          <a:stretch/>
                        </pic:blipFill>
                        <pic:spPr bwMode="auto">
                          <a:xfrm>
                            <a:off x="0" y="0"/>
                            <a:ext cx="43243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4AB0" w:rsidTr="006E1746">
        <w:trPr>
          <w:trHeight w:val="250"/>
        </w:trPr>
        <w:tc>
          <w:tcPr>
            <w:tcW w:w="1958" w:type="dxa"/>
            <w:vMerge w:val="restart"/>
          </w:tcPr>
          <w:p w:rsidR="00124AB0" w:rsidRPr="00E028F6" w:rsidRDefault="00124AB0" w:rsidP="00155F1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8F6">
              <w:rPr>
                <w:rFonts w:asciiTheme="majorHAnsi" w:hAnsiTheme="majorHAnsi" w:cstheme="majorHAnsi"/>
                <w:b/>
                <w:sz w:val="24"/>
                <w:szCs w:val="24"/>
              </w:rPr>
              <w:t>Designing Principles</w:t>
            </w:r>
          </w:p>
        </w:tc>
        <w:tc>
          <w:tcPr>
            <w:tcW w:w="4124" w:type="dxa"/>
            <w:gridSpan w:val="2"/>
          </w:tcPr>
          <w:p w:rsidR="00124AB0" w:rsidRPr="008D1F0F" w:rsidRDefault="00124AB0" w:rsidP="00155F12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8D1F0F">
              <w:rPr>
                <w:rFonts w:asciiTheme="majorHAnsi" w:hAnsiTheme="majorHAnsi" w:cstheme="majorHAnsi"/>
                <w:strike/>
                <w:sz w:val="24"/>
                <w:szCs w:val="24"/>
              </w:rPr>
              <w:t>The work of others- designers and companies</w:t>
            </w:r>
          </w:p>
        </w:tc>
        <w:tc>
          <w:tcPr>
            <w:tcW w:w="995" w:type="dxa"/>
          </w:tcPr>
          <w:p w:rsidR="00124AB0" w:rsidRPr="008D1F0F" w:rsidRDefault="006E1746" w:rsidP="00155F12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8D1F0F">
              <w:rPr>
                <w:rFonts w:asciiTheme="majorHAnsi" w:hAnsiTheme="majorHAnsi" w:cstheme="majorHAnsi"/>
                <w:strike/>
                <w:sz w:val="24"/>
                <w:szCs w:val="24"/>
              </w:rPr>
              <w:t>94-95</w:t>
            </w:r>
          </w:p>
        </w:tc>
        <w:tc>
          <w:tcPr>
            <w:tcW w:w="773" w:type="dxa"/>
          </w:tcPr>
          <w:p w:rsidR="00124AB0" w:rsidRPr="008D1F0F" w:rsidRDefault="00582E97" w:rsidP="00155F12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8D1F0F">
              <w:rPr>
                <w:rFonts w:asciiTheme="majorHAnsi" w:hAnsiTheme="majorHAnsi" w:cstheme="majorHAnsi"/>
                <w:strike/>
                <w:sz w:val="24"/>
                <w:szCs w:val="24"/>
              </w:rPr>
              <w:t>89</w:t>
            </w:r>
          </w:p>
        </w:tc>
        <w:tc>
          <w:tcPr>
            <w:tcW w:w="1036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124AB0" w:rsidRDefault="00124AB0" w:rsidP="00155F12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Design briefs, Investigation and research- including ergonomics</w:t>
            </w:r>
          </w:p>
        </w:tc>
        <w:tc>
          <w:tcPr>
            <w:tcW w:w="995" w:type="dxa"/>
          </w:tcPr>
          <w:p w:rsidR="00124AB0" w:rsidRPr="002045AE" w:rsidRDefault="006E174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96-103</w:t>
            </w:r>
          </w:p>
        </w:tc>
        <w:tc>
          <w:tcPr>
            <w:tcW w:w="773" w:type="dxa"/>
          </w:tcPr>
          <w:p w:rsidR="00124AB0" w:rsidRPr="002045AE" w:rsidRDefault="00582E97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90-97</w:t>
            </w:r>
          </w:p>
        </w:tc>
        <w:tc>
          <w:tcPr>
            <w:tcW w:w="1036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124AB0" w:rsidRDefault="00124AB0" w:rsidP="00155F12"/>
        </w:tc>
      </w:tr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124" w:type="dxa"/>
            <w:gridSpan w:val="2"/>
          </w:tcPr>
          <w:p w:rsidR="00124AB0" w:rsidRPr="008D1F0F" w:rsidRDefault="00124AB0" w:rsidP="00155F12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8D1F0F">
              <w:rPr>
                <w:rFonts w:asciiTheme="majorHAnsi" w:hAnsiTheme="majorHAnsi" w:cstheme="majorHAnsi"/>
                <w:strike/>
                <w:sz w:val="24"/>
                <w:szCs w:val="24"/>
              </w:rPr>
              <w:t>Design strategies</w:t>
            </w:r>
          </w:p>
        </w:tc>
        <w:tc>
          <w:tcPr>
            <w:tcW w:w="995" w:type="dxa"/>
          </w:tcPr>
          <w:p w:rsidR="00124AB0" w:rsidRPr="008D1F0F" w:rsidRDefault="006E1746" w:rsidP="00155F12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8D1F0F">
              <w:rPr>
                <w:rFonts w:asciiTheme="majorHAnsi" w:hAnsiTheme="majorHAnsi" w:cstheme="majorHAnsi"/>
                <w:strike/>
                <w:sz w:val="24"/>
                <w:szCs w:val="24"/>
              </w:rPr>
              <w:t>104-105</w:t>
            </w:r>
          </w:p>
        </w:tc>
        <w:tc>
          <w:tcPr>
            <w:tcW w:w="773" w:type="dxa"/>
          </w:tcPr>
          <w:p w:rsidR="00124AB0" w:rsidRPr="008D1F0F" w:rsidRDefault="00582E97" w:rsidP="00155F12">
            <w:pPr>
              <w:rPr>
                <w:rFonts w:asciiTheme="majorHAnsi" w:hAnsiTheme="majorHAnsi" w:cstheme="majorHAnsi"/>
                <w:strike/>
                <w:sz w:val="24"/>
                <w:szCs w:val="24"/>
              </w:rPr>
            </w:pPr>
            <w:r w:rsidRPr="008D1F0F">
              <w:rPr>
                <w:rFonts w:asciiTheme="majorHAnsi" w:hAnsiTheme="majorHAnsi" w:cstheme="majorHAnsi"/>
                <w:strike/>
                <w:sz w:val="24"/>
                <w:szCs w:val="24"/>
              </w:rPr>
              <w:t>98</w:t>
            </w:r>
          </w:p>
        </w:tc>
        <w:tc>
          <w:tcPr>
            <w:tcW w:w="1036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124AB0" w:rsidRDefault="00124AB0" w:rsidP="00155F12"/>
        </w:tc>
      </w:tr>
      <w:bookmarkEnd w:id="0"/>
      <w:tr w:rsidR="00124AB0" w:rsidTr="006E1746">
        <w:trPr>
          <w:trHeight w:val="250"/>
        </w:trPr>
        <w:tc>
          <w:tcPr>
            <w:tcW w:w="1958" w:type="dxa"/>
            <w:vMerge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Exploring and developing design ideas- including drawing techniques [communicating ideas in isometric projection, one point and two-point perspective, orthographic projection, exploded views and systems/schematic diagrams]</w:t>
            </w:r>
          </w:p>
        </w:tc>
        <w:tc>
          <w:tcPr>
            <w:tcW w:w="995" w:type="dxa"/>
          </w:tcPr>
          <w:p w:rsidR="00124AB0" w:rsidRPr="002045AE" w:rsidRDefault="006E174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106-111</w:t>
            </w:r>
          </w:p>
        </w:tc>
        <w:tc>
          <w:tcPr>
            <w:tcW w:w="773" w:type="dxa"/>
          </w:tcPr>
          <w:p w:rsidR="00124AB0" w:rsidRPr="002045AE" w:rsidRDefault="00582E97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99-104</w:t>
            </w:r>
          </w:p>
        </w:tc>
        <w:tc>
          <w:tcPr>
            <w:tcW w:w="1036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124AB0" w:rsidRPr="002045AE" w:rsidRDefault="00124AB0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124AB0" w:rsidRDefault="00124AB0" w:rsidP="00155F12"/>
        </w:tc>
      </w:tr>
      <w:tr w:rsidR="00E028F6" w:rsidTr="006E1746">
        <w:trPr>
          <w:trHeight w:val="250"/>
        </w:trPr>
        <w:tc>
          <w:tcPr>
            <w:tcW w:w="1958" w:type="dxa"/>
            <w:vMerge w:val="restart"/>
          </w:tcPr>
          <w:p w:rsidR="00E028F6" w:rsidRPr="00E028F6" w:rsidRDefault="00E028F6" w:rsidP="00155F1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8F6">
              <w:rPr>
                <w:rFonts w:asciiTheme="majorHAnsi" w:hAnsiTheme="majorHAnsi" w:cstheme="majorHAnsi"/>
                <w:b/>
                <w:sz w:val="24"/>
                <w:szCs w:val="24"/>
              </w:rPr>
              <w:t>Making Principles</w:t>
            </w:r>
          </w:p>
        </w:tc>
        <w:tc>
          <w:tcPr>
            <w:tcW w:w="4124" w:type="dxa"/>
            <w:gridSpan w:val="2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Manufacturing Specifications</w:t>
            </w:r>
          </w:p>
        </w:tc>
        <w:tc>
          <w:tcPr>
            <w:tcW w:w="995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112-113</w:t>
            </w:r>
          </w:p>
        </w:tc>
        <w:tc>
          <w:tcPr>
            <w:tcW w:w="773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105-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E028F6" w:rsidRDefault="00E028F6" w:rsidP="00155F12"/>
        </w:tc>
      </w:tr>
      <w:tr w:rsidR="00E028F6" w:rsidTr="006E1746">
        <w:trPr>
          <w:trHeight w:val="250"/>
        </w:trPr>
        <w:tc>
          <w:tcPr>
            <w:tcW w:w="1958" w:type="dxa"/>
            <w:vMerge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Developing prototypes and modelling -virtual modelling/modelling in card, foam, clay or other suitable materials]</w:t>
            </w:r>
          </w:p>
        </w:tc>
        <w:tc>
          <w:tcPr>
            <w:tcW w:w="995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114-115</w:t>
            </w:r>
          </w:p>
        </w:tc>
        <w:tc>
          <w:tcPr>
            <w:tcW w:w="773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107-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E028F6" w:rsidRDefault="00E028F6" w:rsidP="00155F12"/>
        </w:tc>
      </w:tr>
      <w:tr w:rsidR="00E028F6" w:rsidTr="006E1746">
        <w:trPr>
          <w:trHeight w:val="250"/>
        </w:trPr>
        <w:tc>
          <w:tcPr>
            <w:tcW w:w="1958" w:type="dxa"/>
            <w:vMerge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Material management-Marking out and using materials efficiently</w:t>
            </w:r>
          </w:p>
        </w:tc>
        <w:tc>
          <w:tcPr>
            <w:tcW w:w="995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116-117</w:t>
            </w:r>
          </w:p>
        </w:tc>
        <w:tc>
          <w:tcPr>
            <w:tcW w:w="773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109-1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E028F6" w:rsidRDefault="00E028F6" w:rsidP="00155F12"/>
        </w:tc>
      </w:tr>
      <w:tr w:rsidR="00E028F6" w:rsidTr="006E1746">
        <w:trPr>
          <w:trHeight w:val="250"/>
        </w:trPr>
        <w:tc>
          <w:tcPr>
            <w:tcW w:w="1958" w:type="dxa"/>
            <w:vMerge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Health and safety-working safely</w:t>
            </w:r>
          </w:p>
        </w:tc>
        <w:tc>
          <w:tcPr>
            <w:tcW w:w="995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118-119</w:t>
            </w:r>
          </w:p>
        </w:tc>
        <w:tc>
          <w:tcPr>
            <w:tcW w:w="773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045AE">
              <w:rPr>
                <w:rFonts w:asciiTheme="majorHAnsi" w:hAnsiTheme="majorHAnsi" w:cstheme="majorHAnsi"/>
                <w:sz w:val="24"/>
                <w:szCs w:val="24"/>
              </w:rPr>
              <w:t>111</w:t>
            </w:r>
          </w:p>
        </w:tc>
        <w:tc>
          <w:tcPr>
            <w:tcW w:w="1036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84" w:type="dxa"/>
          </w:tcPr>
          <w:p w:rsidR="00E028F6" w:rsidRPr="002045AE" w:rsidRDefault="00E028F6" w:rsidP="00155F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E028F6" w:rsidRDefault="00E028F6" w:rsidP="00155F12"/>
        </w:tc>
      </w:tr>
      <w:tr w:rsidR="002045AE" w:rsidTr="00D416E8">
        <w:trPr>
          <w:trHeight w:val="250"/>
        </w:trPr>
        <w:tc>
          <w:tcPr>
            <w:tcW w:w="10874" w:type="dxa"/>
            <w:gridSpan w:val="8"/>
          </w:tcPr>
          <w:p w:rsidR="002045AE" w:rsidRPr="00E028F6" w:rsidRDefault="002045AE" w:rsidP="00155F12">
            <w:pPr>
              <w:rPr>
                <w:b/>
                <w:i/>
              </w:rPr>
            </w:pPr>
            <w:r w:rsidRPr="00E028F6">
              <w:rPr>
                <w:b/>
                <w:i/>
              </w:rPr>
              <w:t>Use the space below to show which revision methods you have used to revise different topics</w:t>
            </w:r>
          </w:p>
        </w:tc>
      </w:tr>
      <w:tr w:rsidR="002045AE" w:rsidTr="006B5FA3">
        <w:trPr>
          <w:trHeight w:val="599"/>
        </w:trPr>
        <w:tc>
          <w:tcPr>
            <w:tcW w:w="2405" w:type="dxa"/>
            <w:gridSpan w:val="2"/>
          </w:tcPr>
          <w:p w:rsidR="002045AE" w:rsidRPr="006B5FA3" w:rsidRDefault="002045AE" w:rsidP="00155F12">
            <w:pPr>
              <w:rPr>
                <w:b/>
              </w:rPr>
            </w:pPr>
            <w:r w:rsidRPr="006B5FA3">
              <w:rPr>
                <w:b/>
              </w:rPr>
              <w:t>Flash cards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2045AE" w:rsidTr="006B5FA3">
        <w:trPr>
          <w:trHeight w:val="250"/>
        </w:trPr>
        <w:tc>
          <w:tcPr>
            <w:tcW w:w="2405" w:type="dxa"/>
            <w:gridSpan w:val="2"/>
          </w:tcPr>
          <w:p w:rsidR="002045AE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 xml:space="preserve">Revision Roulette 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2045AE" w:rsidTr="006B5FA3">
        <w:trPr>
          <w:trHeight w:val="250"/>
        </w:trPr>
        <w:tc>
          <w:tcPr>
            <w:tcW w:w="2405" w:type="dxa"/>
            <w:gridSpan w:val="2"/>
          </w:tcPr>
          <w:p w:rsidR="002045AE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Blockbusters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2045AE" w:rsidTr="006B5FA3">
        <w:trPr>
          <w:trHeight w:val="250"/>
        </w:trPr>
        <w:tc>
          <w:tcPr>
            <w:tcW w:w="2405" w:type="dxa"/>
            <w:gridSpan w:val="2"/>
          </w:tcPr>
          <w:p w:rsidR="002045AE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Clock revision/revision wheel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2045AE" w:rsidTr="006B5FA3">
        <w:trPr>
          <w:trHeight w:val="250"/>
        </w:trPr>
        <w:tc>
          <w:tcPr>
            <w:tcW w:w="2405" w:type="dxa"/>
            <w:gridSpan w:val="2"/>
          </w:tcPr>
          <w:p w:rsidR="002045AE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Cops and Robbers</w:t>
            </w:r>
          </w:p>
        </w:tc>
        <w:tc>
          <w:tcPr>
            <w:tcW w:w="8469" w:type="dxa"/>
            <w:gridSpan w:val="6"/>
          </w:tcPr>
          <w:p w:rsidR="002045AE" w:rsidRPr="006B5FA3" w:rsidRDefault="002045AE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Battleships</w:t>
            </w: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Brain dump</w:t>
            </w: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Mind map</w:t>
            </w: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Self-test quiz</w:t>
            </w:r>
          </w:p>
          <w:p w:rsidR="006B5FA3" w:rsidRPr="006B5FA3" w:rsidRDefault="006B5FA3" w:rsidP="00155F12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  <w:tr w:rsidR="006B5FA3" w:rsidTr="006B5FA3">
        <w:trPr>
          <w:trHeight w:val="250"/>
        </w:trPr>
        <w:tc>
          <w:tcPr>
            <w:tcW w:w="2405" w:type="dxa"/>
            <w:gridSpan w:val="2"/>
          </w:tcPr>
          <w:p w:rsidR="006B5FA3" w:rsidRPr="006B5FA3" w:rsidRDefault="006B5FA3" w:rsidP="00155F12">
            <w:pPr>
              <w:rPr>
                <w:b/>
              </w:rPr>
            </w:pPr>
            <w:r w:rsidRPr="006B5FA3">
              <w:rPr>
                <w:b/>
              </w:rPr>
              <w:t>Past papers</w:t>
            </w:r>
          </w:p>
          <w:p w:rsidR="006B5FA3" w:rsidRPr="006B5FA3" w:rsidRDefault="006B5FA3" w:rsidP="00155F12">
            <w:pPr>
              <w:rPr>
                <w:b/>
              </w:rPr>
            </w:pPr>
          </w:p>
        </w:tc>
        <w:tc>
          <w:tcPr>
            <w:tcW w:w="8469" w:type="dxa"/>
            <w:gridSpan w:val="6"/>
          </w:tcPr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  <w:p w:rsidR="006B5FA3" w:rsidRPr="006B5FA3" w:rsidRDefault="006B5FA3" w:rsidP="00155F12">
            <w:pPr>
              <w:rPr>
                <w:sz w:val="17"/>
                <w:szCs w:val="17"/>
              </w:rPr>
            </w:pPr>
          </w:p>
        </w:tc>
      </w:tr>
    </w:tbl>
    <w:p w:rsidR="00811DC2" w:rsidRPr="003D5982" w:rsidRDefault="00811DC2" w:rsidP="003D5982">
      <w:pPr>
        <w:tabs>
          <w:tab w:val="left" w:pos="1740"/>
        </w:tabs>
      </w:pPr>
    </w:p>
    <w:sectPr w:rsidR="00811DC2" w:rsidRPr="003D5982" w:rsidSect="00FC07E7">
      <w:pgSz w:w="11906" w:h="16838"/>
      <w:pgMar w:top="142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A43B7"/>
    <w:multiLevelType w:val="hybridMultilevel"/>
    <w:tmpl w:val="8122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C910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2"/>
    <w:rsid w:val="000D5003"/>
    <w:rsid w:val="00124AB0"/>
    <w:rsid w:val="00155F12"/>
    <w:rsid w:val="002045AE"/>
    <w:rsid w:val="00231B7B"/>
    <w:rsid w:val="002415BC"/>
    <w:rsid w:val="00251DC2"/>
    <w:rsid w:val="002B6819"/>
    <w:rsid w:val="003D5982"/>
    <w:rsid w:val="00465A09"/>
    <w:rsid w:val="004F27B8"/>
    <w:rsid w:val="00512472"/>
    <w:rsid w:val="00582E97"/>
    <w:rsid w:val="006735A9"/>
    <w:rsid w:val="006B5FA3"/>
    <w:rsid w:val="006D30D8"/>
    <w:rsid w:val="006E1746"/>
    <w:rsid w:val="007E4DFD"/>
    <w:rsid w:val="00811DC2"/>
    <w:rsid w:val="008D1F0F"/>
    <w:rsid w:val="00923D91"/>
    <w:rsid w:val="00966482"/>
    <w:rsid w:val="00A41056"/>
    <w:rsid w:val="00A54C84"/>
    <w:rsid w:val="00AC168E"/>
    <w:rsid w:val="00B371CA"/>
    <w:rsid w:val="00B84777"/>
    <w:rsid w:val="00CD354F"/>
    <w:rsid w:val="00E028F6"/>
    <w:rsid w:val="00E24E41"/>
    <w:rsid w:val="00F9746D"/>
    <w:rsid w:val="00FA4FAE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5F88-74BB-4C35-8F10-27467E6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J. Garry</dc:creator>
  <cp:keywords/>
  <dc:description/>
  <cp:lastModifiedBy>Mrs. J. Garry</cp:lastModifiedBy>
  <cp:revision>3</cp:revision>
  <dcterms:created xsi:type="dcterms:W3CDTF">2022-01-20T14:26:00Z</dcterms:created>
  <dcterms:modified xsi:type="dcterms:W3CDTF">2022-02-28T18:19:00Z</dcterms:modified>
</cp:coreProperties>
</file>