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E542" w14:textId="77777777" w:rsidR="00FE6CEA" w:rsidRPr="0022134E" w:rsidRDefault="00FE6CEA" w:rsidP="007E4B78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page" w:tblpX="850" w:tblpY="1625"/>
        <w:tblW w:w="10460" w:type="dxa"/>
        <w:tblLook w:val="04A0" w:firstRow="1" w:lastRow="0" w:firstColumn="1" w:lastColumn="0" w:noHBand="0" w:noVBand="1"/>
      </w:tblPr>
      <w:tblGrid>
        <w:gridCol w:w="708"/>
        <w:gridCol w:w="8705"/>
        <w:gridCol w:w="340"/>
        <w:gridCol w:w="350"/>
        <w:gridCol w:w="357"/>
      </w:tblGrid>
      <w:tr w:rsidR="00A95FCE" w:rsidRPr="001F236F" w14:paraId="67705FE5" w14:textId="77777777" w:rsidTr="7F45C721">
        <w:trPr>
          <w:trHeight w:val="310"/>
        </w:trPr>
        <w:tc>
          <w:tcPr>
            <w:tcW w:w="10460" w:type="dxa"/>
            <w:gridSpan w:val="5"/>
            <w:tcBorders>
              <w:top w:val="single" w:sz="4" w:space="0" w:color="auto"/>
            </w:tcBorders>
            <w:noWrap/>
            <w:hideMark/>
          </w:tcPr>
          <w:p w14:paraId="025DE6EA" w14:textId="77777777" w:rsidR="00A95FCE" w:rsidRPr="001F236F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AQA Biology (8461) from 2016 Topic B4.1 Cell biology</w:t>
            </w:r>
          </w:p>
        </w:tc>
      </w:tr>
      <w:tr w:rsidR="00A95FCE" w:rsidRPr="001F236F" w14:paraId="35A07849" w14:textId="77777777" w:rsidTr="7F45C721">
        <w:trPr>
          <w:trHeight w:val="256"/>
        </w:trPr>
        <w:tc>
          <w:tcPr>
            <w:tcW w:w="708" w:type="dxa"/>
            <w:hideMark/>
          </w:tcPr>
          <w:p w14:paraId="5D1BB992" w14:textId="77777777" w:rsidR="00A95FCE" w:rsidRPr="001F236F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05" w:type="dxa"/>
            <w:noWrap/>
            <w:hideMark/>
          </w:tcPr>
          <w:p w14:paraId="0BAAFDAB" w14:textId="6711C421" w:rsidR="00A95FCE" w:rsidRPr="001F236F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40" w:type="dxa"/>
            <w:noWrap/>
            <w:hideMark/>
          </w:tcPr>
          <w:p w14:paraId="39D2449D" w14:textId="77777777" w:rsidR="00A95FCE" w:rsidRPr="001F236F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noWrap/>
            <w:hideMark/>
          </w:tcPr>
          <w:p w14:paraId="529F1D6A" w14:textId="77777777" w:rsidR="00A95FCE" w:rsidRPr="001F236F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57" w:type="dxa"/>
            <w:noWrap/>
            <w:hideMark/>
          </w:tcPr>
          <w:p w14:paraId="3D38584E" w14:textId="77777777" w:rsidR="00A95FCE" w:rsidRPr="001F236F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A95FCE" w:rsidRPr="001F236F" w14:paraId="58F51A1F" w14:textId="77777777" w:rsidTr="001F236F">
        <w:trPr>
          <w:cantSplit/>
          <w:trHeight w:val="20"/>
        </w:trPr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8335B17" w14:textId="2F18874E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4.1.1 Cell structure</w:t>
            </w:r>
          </w:p>
        </w:tc>
        <w:tc>
          <w:tcPr>
            <w:tcW w:w="8705" w:type="dxa"/>
            <w:shd w:val="clear" w:color="auto" w:fill="auto"/>
            <w:hideMark/>
          </w:tcPr>
          <w:p w14:paraId="153A61A4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Use the terms 'eukaryotic' and 'prokaryotic' to describe types of cells</w:t>
            </w:r>
          </w:p>
        </w:tc>
        <w:tc>
          <w:tcPr>
            <w:tcW w:w="340" w:type="dxa"/>
            <w:noWrap/>
            <w:hideMark/>
          </w:tcPr>
          <w:p w14:paraId="7BC093B6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5EFA3BB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5690516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60EF419B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DF7FE4A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3DE32D5B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features of bacterial (prokaryotic) cells</w:t>
            </w:r>
          </w:p>
        </w:tc>
        <w:tc>
          <w:tcPr>
            <w:tcW w:w="340" w:type="dxa"/>
            <w:noWrap/>
            <w:hideMark/>
          </w:tcPr>
          <w:p w14:paraId="4F4FD90B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54664CB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895ABDE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048BE1F4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55B4CEF8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1474DD02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Demonstrate an understanding of the scale and size of cells and be able to make order of magnitude calculations, 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340" w:type="dxa"/>
            <w:noWrap/>
            <w:hideMark/>
          </w:tcPr>
          <w:p w14:paraId="624F5231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811120C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1EE0D94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1FD63602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0567F26F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7FCC46EA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Recall the structures found in animal and plant (eukaryotic) cells 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algal cells</w:t>
            </w:r>
          </w:p>
        </w:tc>
        <w:tc>
          <w:tcPr>
            <w:tcW w:w="340" w:type="dxa"/>
            <w:noWrap/>
            <w:hideMark/>
          </w:tcPr>
          <w:p w14:paraId="5AC980DB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F614984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24E45BD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3C684A81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7E2B61A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4F70F94F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Use estimations and explain when they should be used to judge the relative size or area of sub-cellular structures</w:t>
            </w:r>
          </w:p>
        </w:tc>
        <w:tc>
          <w:tcPr>
            <w:tcW w:w="340" w:type="dxa"/>
            <w:noWrap/>
            <w:hideMark/>
          </w:tcPr>
          <w:p w14:paraId="3C191AE6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A29C32C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F312BC1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0F322D8E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07FF03F8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noWrap/>
            <w:hideMark/>
          </w:tcPr>
          <w:p w14:paraId="5D47F10C" w14:textId="77777777" w:rsidR="00A95FCE" w:rsidRPr="001F236F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1: use a light microscope to observe, draw and label a selection of plant and animal cells</w:t>
            </w:r>
          </w:p>
        </w:tc>
        <w:tc>
          <w:tcPr>
            <w:tcW w:w="340" w:type="dxa"/>
            <w:noWrap/>
            <w:hideMark/>
          </w:tcPr>
          <w:p w14:paraId="2BF73CCA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6E3ECA5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0FA58EC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4E8FD96E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130A4F92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0D9B433F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functions of the structures in animal and plant (eukaryotic) cells</w:t>
            </w:r>
          </w:p>
        </w:tc>
        <w:tc>
          <w:tcPr>
            <w:tcW w:w="340" w:type="dxa"/>
            <w:noWrap/>
            <w:hideMark/>
          </w:tcPr>
          <w:p w14:paraId="186F8C00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A5A93C0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FE2E59F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6E271AB3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F953489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1A0D7B56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what a specialised cell is, including examples for plants and animals</w:t>
            </w:r>
          </w:p>
        </w:tc>
        <w:tc>
          <w:tcPr>
            <w:tcW w:w="340" w:type="dxa"/>
            <w:noWrap/>
            <w:hideMark/>
          </w:tcPr>
          <w:p w14:paraId="1241469F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D3EF3F6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3221908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46F94595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D383A36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11E2D1E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what differentiation is, including differences between animals and plants</w:t>
            </w:r>
          </w:p>
        </w:tc>
        <w:tc>
          <w:tcPr>
            <w:tcW w:w="340" w:type="dxa"/>
            <w:noWrap/>
            <w:hideMark/>
          </w:tcPr>
          <w:p w14:paraId="1DB5A959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D2E7FD1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BEA4F83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555A4A9B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63EF3BAB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BD10774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Define the terms magnification and resolution</w:t>
            </w:r>
          </w:p>
        </w:tc>
        <w:tc>
          <w:tcPr>
            <w:tcW w:w="340" w:type="dxa"/>
            <w:noWrap/>
            <w:hideMark/>
          </w:tcPr>
          <w:p w14:paraId="4D17E267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8556D99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05A5ACC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36F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1F236F" w14:paraId="41EA03F1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03ECF7F3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4F0DE60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Compare electron and light microscopes in terms of their magnification and resolution</w:t>
            </w:r>
          </w:p>
        </w:tc>
        <w:tc>
          <w:tcPr>
            <w:tcW w:w="340" w:type="dxa"/>
            <w:noWrap/>
            <w:hideMark/>
          </w:tcPr>
          <w:p w14:paraId="178FCC17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2953F36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2A6BE94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2CE2D105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9A60CAB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240C6FB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Carry out calculations involving magnification using the formula: magnification = size of image/ size of real object -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340" w:type="dxa"/>
            <w:noWrap/>
            <w:hideMark/>
          </w:tcPr>
          <w:p w14:paraId="0A1E29E8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23A6EE4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6BD07D8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3488A73A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147987B5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1557EAE5" w14:textId="77777777" w:rsidR="00A95FCE" w:rsidRPr="001F236F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how bacteria reproduce and the conditions required</w:t>
            </w:r>
          </w:p>
        </w:tc>
        <w:tc>
          <w:tcPr>
            <w:tcW w:w="340" w:type="dxa"/>
            <w:noWrap/>
            <w:hideMark/>
          </w:tcPr>
          <w:p w14:paraId="68DB193F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38647FB9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2849D06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7CBBCA8E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98430D0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F519D1D" w14:textId="77777777" w:rsidR="00A95FCE" w:rsidRPr="001F236F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how to prepare an uncontaminated culture</w:t>
            </w:r>
          </w:p>
        </w:tc>
        <w:tc>
          <w:tcPr>
            <w:tcW w:w="340" w:type="dxa"/>
            <w:noWrap/>
            <w:hideMark/>
          </w:tcPr>
          <w:p w14:paraId="59053D9F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3919DFAB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0A673F8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7070202E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B56A524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60A4426" w14:textId="77777777" w:rsidR="00A95FCE" w:rsidRPr="001F236F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Bio ONLY: Calculate cross-sectional areas of colonies or clear areas around colonies using πr²</w:t>
            </w:r>
          </w:p>
        </w:tc>
        <w:tc>
          <w:tcPr>
            <w:tcW w:w="340" w:type="dxa"/>
            <w:noWrap/>
            <w:hideMark/>
          </w:tcPr>
          <w:p w14:paraId="62E53920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ECD59DE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6FD59EF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6A03FD28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188F7661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2BD2FD8" w14:textId="2B10100E" w:rsidR="00A95FCE" w:rsidRPr="001F236F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Bio ONLY: Calculate the number of bacteria in a population after a certain time if given the mean division ti</w:t>
            </w:r>
            <w:r w:rsidR="00E75D40"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m</w:t>
            </w: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340" w:type="dxa"/>
            <w:noWrap/>
            <w:hideMark/>
          </w:tcPr>
          <w:p w14:paraId="3EE14BAF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42146B9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BA3125A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712D4388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613C81D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FF0DF8C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Bio &amp; HT ONLY: Express answers for last two points in standard form </w:t>
            </w:r>
          </w:p>
        </w:tc>
        <w:tc>
          <w:tcPr>
            <w:tcW w:w="340" w:type="dxa"/>
            <w:noWrap/>
            <w:hideMark/>
          </w:tcPr>
          <w:p w14:paraId="46BCBDA0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1C36CB4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12E1D77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097A2136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084A86C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C3E265B" w14:textId="77777777" w:rsidR="00A95FCE" w:rsidRPr="001F236F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2: investigate the effect of antiseptics or antibiotics on bacterial growth using agar plates and measuring zones of inhibition</w:t>
            </w:r>
          </w:p>
        </w:tc>
        <w:tc>
          <w:tcPr>
            <w:tcW w:w="340" w:type="dxa"/>
            <w:noWrap/>
            <w:hideMark/>
          </w:tcPr>
          <w:p w14:paraId="675232EB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778549C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E52CC73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4567DED9" w14:textId="77777777" w:rsidTr="7F45C721">
        <w:trPr>
          <w:cantSplit/>
          <w:trHeight w:val="20"/>
        </w:trPr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2D58C865" w14:textId="64B7846B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4.1.2 Cell division</w:t>
            </w:r>
          </w:p>
        </w:tc>
        <w:tc>
          <w:tcPr>
            <w:tcW w:w="8705" w:type="dxa"/>
            <w:hideMark/>
          </w:tcPr>
          <w:p w14:paraId="420C91E0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RANGE!B22:B34"/>
            <w:r w:rsidRPr="001F236F">
              <w:rPr>
                <w:rFonts w:asciiTheme="minorHAnsi" w:hAnsiTheme="minorHAnsi"/>
                <w:sz w:val="20"/>
                <w:szCs w:val="20"/>
              </w:rPr>
              <w:t>Describe how genetic information is stored in the nucleus of a cell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genes &amp; chromosomes)</w:t>
            </w:r>
            <w:bookmarkEnd w:id="0"/>
          </w:p>
        </w:tc>
        <w:tc>
          <w:tcPr>
            <w:tcW w:w="340" w:type="dxa"/>
            <w:noWrap/>
            <w:hideMark/>
          </w:tcPr>
          <w:p w14:paraId="77450747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E3524E2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7D4AFC4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3BCE4C17" w14:textId="77777777" w:rsidTr="7F45C721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3CDD1335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836B312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processes that happen during the cell cycle, including mitosis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recognise and describe where mitosis occurs)</w:t>
            </w:r>
          </w:p>
        </w:tc>
        <w:tc>
          <w:tcPr>
            <w:tcW w:w="340" w:type="dxa"/>
            <w:noWrap/>
            <w:hideMark/>
          </w:tcPr>
          <w:p w14:paraId="358072B6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BBD7A4C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F0988B4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1093442B" w14:textId="77777777" w:rsidTr="7F45C721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449DB01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063AE99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stem cells, including sources of stem cells in plants and animals and their roles</w:t>
            </w:r>
          </w:p>
        </w:tc>
        <w:tc>
          <w:tcPr>
            <w:tcW w:w="340" w:type="dxa"/>
            <w:noWrap/>
            <w:hideMark/>
          </w:tcPr>
          <w:p w14:paraId="1B2DF987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DCA70A1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A4FC05B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00A24A19" w14:textId="77777777" w:rsidTr="7F45C721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CAAE8AE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3AD4ADB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use of stem cells in the production of plant clones and therapeutic cloning</w:t>
            </w:r>
          </w:p>
        </w:tc>
        <w:tc>
          <w:tcPr>
            <w:tcW w:w="340" w:type="dxa"/>
            <w:noWrap/>
            <w:hideMark/>
          </w:tcPr>
          <w:p w14:paraId="6A1D7FE9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8C0EB02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C046BA3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25BF6936" w14:textId="77777777" w:rsidTr="7F45C721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6D015A8D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7FBB946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Discuss the potential risks, benefits and issues with using stem cells in medical research/treatments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diabetes and paralysis)</w:t>
            </w:r>
          </w:p>
        </w:tc>
        <w:tc>
          <w:tcPr>
            <w:tcW w:w="340" w:type="dxa"/>
            <w:noWrap/>
            <w:hideMark/>
          </w:tcPr>
          <w:p w14:paraId="3EFFA6F2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0B456B2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16EE120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1CA5C3B7" w14:textId="77777777" w:rsidTr="001F236F">
        <w:trPr>
          <w:cantSplit/>
          <w:trHeight w:val="20"/>
        </w:trPr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B33F543" w14:textId="77777777" w:rsidR="00A95FCE" w:rsidRPr="001F236F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4.1.3 Transport in cells</w:t>
            </w:r>
          </w:p>
        </w:tc>
        <w:tc>
          <w:tcPr>
            <w:tcW w:w="8705" w:type="dxa"/>
            <w:hideMark/>
          </w:tcPr>
          <w:p w14:paraId="5354F177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process of diffusion, including examples</w:t>
            </w:r>
          </w:p>
        </w:tc>
        <w:tc>
          <w:tcPr>
            <w:tcW w:w="340" w:type="dxa"/>
            <w:noWrap/>
            <w:hideMark/>
          </w:tcPr>
          <w:p w14:paraId="7CC0522C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91D4A0E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3AF06D3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40BFA9B2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1E520F16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D197D08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how diffusion is affected by different factors</w:t>
            </w:r>
          </w:p>
        </w:tc>
        <w:tc>
          <w:tcPr>
            <w:tcW w:w="340" w:type="dxa"/>
            <w:noWrap/>
            <w:hideMark/>
          </w:tcPr>
          <w:p w14:paraId="65DE8507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4A257AE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30A648A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6D257233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13DDE7E9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316A2BF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Define and explain "surface area to volume ratio", and how this relates to single-celled and multicellular organisms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calculations)</w:t>
            </w:r>
          </w:p>
        </w:tc>
        <w:tc>
          <w:tcPr>
            <w:tcW w:w="340" w:type="dxa"/>
            <w:noWrap/>
            <w:hideMark/>
          </w:tcPr>
          <w:p w14:paraId="566E4FB4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0F48FD2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13E468E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370ADDA7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509B0CB5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7435118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Explain how the effectiveness of an exchange surface can be increased, 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examples of adaptations for small intestines, lungs, gills roots &amp; leaves</w:t>
            </w:r>
          </w:p>
        </w:tc>
        <w:tc>
          <w:tcPr>
            <w:tcW w:w="340" w:type="dxa"/>
            <w:noWrap/>
            <w:hideMark/>
          </w:tcPr>
          <w:p w14:paraId="1C8B01A7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BCB27C8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BC1DB67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6BB7D1CF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36E62456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60CDAD3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process of osmosis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calculation of water uptake &amp; percentage gain and loss of mass of plant tissue)</w:t>
            </w:r>
          </w:p>
        </w:tc>
        <w:tc>
          <w:tcPr>
            <w:tcW w:w="340" w:type="dxa"/>
            <w:noWrap/>
            <w:hideMark/>
          </w:tcPr>
          <w:p w14:paraId="2633937E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3ADFD26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4D5735E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41E72E40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05F8EB4A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9671760" w14:textId="77777777" w:rsidR="00A95FCE" w:rsidRPr="001F236F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3: investigate the effect of a range of concentrations of salt or sugar solutions on the mass of plant tissue</w:t>
            </w:r>
          </w:p>
        </w:tc>
        <w:tc>
          <w:tcPr>
            <w:tcW w:w="340" w:type="dxa"/>
            <w:noWrap/>
            <w:hideMark/>
          </w:tcPr>
          <w:p w14:paraId="42F89F22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6FDAC59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CC9B9BB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6A249C64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5CE615A1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1D8AD2A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process of active transport, including examples - gut and roots</w:t>
            </w:r>
          </w:p>
        </w:tc>
        <w:tc>
          <w:tcPr>
            <w:tcW w:w="340" w:type="dxa"/>
            <w:noWrap/>
            <w:hideMark/>
          </w:tcPr>
          <w:p w14:paraId="7077D868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0B5F7CF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FF08B81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1F236F" w14:paraId="7554DB37" w14:textId="77777777" w:rsidTr="001F236F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1990A1F0" w14:textId="77777777" w:rsidR="00A95FCE" w:rsidRPr="001F236F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CA14675" w14:textId="77777777" w:rsidR="00A95FCE" w:rsidRPr="001F236F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the differences between diffusion, osmosis and active transport</w:t>
            </w:r>
          </w:p>
        </w:tc>
        <w:tc>
          <w:tcPr>
            <w:tcW w:w="340" w:type="dxa"/>
            <w:noWrap/>
            <w:hideMark/>
          </w:tcPr>
          <w:p w14:paraId="3218E147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F873469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0F29543" w14:textId="77777777" w:rsidR="00A95FCE" w:rsidRPr="001F236F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1F236F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6942CC74" w14:textId="77777777" w:rsidR="00FE6CEA" w:rsidRPr="001F236F" w:rsidRDefault="00FE6CEA" w:rsidP="00FB69A9">
      <w:pPr>
        <w:rPr>
          <w:rFonts w:asciiTheme="minorHAnsi" w:hAnsiTheme="minorHAnsi"/>
        </w:rPr>
      </w:pPr>
    </w:p>
    <w:p w14:paraId="42AA64F1" w14:textId="77777777" w:rsidR="00FE6CEA" w:rsidRPr="001F236F" w:rsidRDefault="00FE6CEA" w:rsidP="00FB69A9">
      <w:pPr>
        <w:rPr>
          <w:rFonts w:asciiTheme="minorHAnsi" w:hAnsiTheme="minorHAnsi"/>
        </w:rPr>
      </w:pPr>
    </w:p>
    <w:p w14:paraId="1DEF537C" w14:textId="77777777" w:rsidR="00FE6CEA" w:rsidRPr="001F236F" w:rsidRDefault="00FE6CEA" w:rsidP="00FB69A9">
      <w:pPr>
        <w:rPr>
          <w:rFonts w:asciiTheme="minorHAnsi" w:hAnsiTheme="minorHAnsi"/>
        </w:rPr>
      </w:pPr>
    </w:p>
    <w:p w14:paraId="76DA20A1" w14:textId="22518E12" w:rsidR="00041042" w:rsidRPr="001F236F" w:rsidRDefault="00DE066F" w:rsidP="00FB69A9">
      <w:pPr>
        <w:rPr>
          <w:rFonts w:asciiTheme="minorHAnsi" w:hAnsiTheme="minorHAnsi"/>
        </w:rPr>
      </w:pPr>
      <w:r w:rsidRPr="001F236F">
        <w:rPr>
          <w:rFonts w:asciiTheme="minorHAnsi" w:hAnsiTheme="minorHAnsi"/>
        </w:rPr>
        <w:br w:type="page"/>
      </w:r>
    </w:p>
    <w:tbl>
      <w:tblPr>
        <w:tblStyle w:val="TableGrid"/>
        <w:tblpPr w:leftFromText="180" w:rightFromText="180" w:vertAnchor="page" w:horzAnchor="page" w:tblpX="850" w:tblpY="1625"/>
        <w:tblW w:w="10544" w:type="dxa"/>
        <w:tblLayout w:type="fixed"/>
        <w:tblLook w:val="04A0" w:firstRow="1" w:lastRow="0" w:firstColumn="1" w:lastColumn="0" w:noHBand="0" w:noVBand="1"/>
      </w:tblPr>
      <w:tblGrid>
        <w:gridCol w:w="709"/>
        <w:gridCol w:w="8297"/>
        <w:gridCol w:w="512"/>
        <w:gridCol w:w="513"/>
        <w:gridCol w:w="513"/>
      </w:tblGrid>
      <w:tr w:rsidR="00FE6CEA" w:rsidRPr="001F236F" w14:paraId="6CCE398D" w14:textId="77777777" w:rsidTr="7F45C721">
        <w:trPr>
          <w:trHeight w:val="75"/>
        </w:trPr>
        <w:tc>
          <w:tcPr>
            <w:tcW w:w="10544" w:type="dxa"/>
            <w:gridSpan w:val="5"/>
            <w:tcBorders>
              <w:top w:val="single" w:sz="4" w:space="0" w:color="auto"/>
            </w:tcBorders>
            <w:noWrap/>
            <w:hideMark/>
          </w:tcPr>
          <w:p w14:paraId="77254B7F" w14:textId="0416438C" w:rsidR="00FE6CEA" w:rsidRPr="001F236F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AQA Biology (8461) from 2016 Topic B4.2 Organisation</w:t>
            </w:r>
          </w:p>
        </w:tc>
      </w:tr>
      <w:tr w:rsidR="00FE6CEA" w:rsidRPr="001F236F" w14:paraId="223EAD99" w14:textId="77777777" w:rsidTr="7F45C721">
        <w:trPr>
          <w:trHeight w:val="202"/>
        </w:trPr>
        <w:tc>
          <w:tcPr>
            <w:tcW w:w="709" w:type="dxa"/>
            <w:hideMark/>
          </w:tcPr>
          <w:p w14:paraId="3E82BE26" w14:textId="77777777" w:rsidR="00FE6CEA" w:rsidRPr="001F236F" w:rsidRDefault="0145E898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297" w:type="dxa"/>
            <w:noWrap/>
            <w:hideMark/>
          </w:tcPr>
          <w:p w14:paraId="38C58F3F" w14:textId="2F9E1602" w:rsidR="00FE6CEA" w:rsidRPr="001F236F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12" w:type="dxa"/>
            <w:noWrap/>
            <w:vAlign w:val="center"/>
            <w:hideMark/>
          </w:tcPr>
          <w:p w14:paraId="0E153CC1" w14:textId="77777777" w:rsidR="00FE6CEA" w:rsidRPr="001F236F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13" w:type="dxa"/>
            <w:noWrap/>
            <w:vAlign w:val="center"/>
            <w:hideMark/>
          </w:tcPr>
          <w:p w14:paraId="5FC87BEC" w14:textId="77777777" w:rsidR="00FE6CEA" w:rsidRPr="001F236F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3" w:type="dxa"/>
            <w:noWrap/>
            <w:vAlign w:val="center"/>
            <w:hideMark/>
          </w:tcPr>
          <w:p w14:paraId="2946F556" w14:textId="77777777" w:rsidR="00FE6CEA" w:rsidRPr="001F236F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FE6CEA" w:rsidRPr="001F236F" w14:paraId="37305288" w14:textId="77777777" w:rsidTr="001F236F">
        <w:trPr>
          <w:cantSplit/>
          <w:trHeight w:val="20"/>
        </w:trPr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14:paraId="599699C0" w14:textId="0E52A772" w:rsidR="00FE6CEA" w:rsidRPr="001F236F" w:rsidRDefault="00A95FCE" w:rsidP="00FB69A9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4.2.1 Principles</w:t>
            </w:r>
            <w:r w:rsidR="0145E898"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organisation &amp; </w:t>
            </w: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4.2.2 Animal</w:t>
            </w:r>
            <w:r w:rsidR="0145E898"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tissues, organs and organ systems</w:t>
            </w:r>
          </w:p>
        </w:tc>
        <w:tc>
          <w:tcPr>
            <w:tcW w:w="8297" w:type="dxa"/>
            <w:hideMark/>
          </w:tcPr>
          <w:p w14:paraId="01954C6C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RANGE!B4:B6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the levels of organisation within living organisms </w:t>
            </w:r>
            <w:bookmarkEnd w:id="1"/>
          </w:p>
        </w:tc>
        <w:tc>
          <w:tcPr>
            <w:tcW w:w="512" w:type="dxa"/>
            <w:noWrap/>
            <w:vAlign w:val="center"/>
            <w:hideMark/>
          </w:tcPr>
          <w:p w14:paraId="57A16D67" w14:textId="2244ABD9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6EEDBAA" w14:textId="3F81779A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46DE67D" w14:textId="64D62BA1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6D5CA0D8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53DAEE77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0FB3AE0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digestive system and how it works as an organ system (from KS3)</w:t>
            </w:r>
          </w:p>
        </w:tc>
        <w:tc>
          <w:tcPr>
            <w:tcW w:w="512" w:type="dxa"/>
            <w:noWrap/>
            <w:vAlign w:val="center"/>
            <w:hideMark/>
          </w:tcPr>
          <w:p w14:paraId="110E6F95" w14:textId="0754B3C8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1DB5030" w14:textId="5781AF89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5A02FF6" w14:textId="2537F73C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303A3F49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15936C51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3AF1DFD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basic features of enzymes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rate calculations for chemical reactions)</w:t>
            </w:r>
          </w:p>
        </w:tc>
        <w:tc>
          <w:tcPr>
            <w:tcW w:w="512" w:type="dxa"/>
            <w:noWrap/>
            <w:vAlign w:val="center"/>
            <w:hideMark/>
          </w:tcPr>
          <w:p w14:paraId="001E6674" w14:textId="6F1471D1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4D2711" w14:textId="7E5F4187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FE07020" w14:textId="2761D9BF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31CAE326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459AAE2F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A1912AB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RANGE!B7:B25"/>
            <w:r w:rsidRPr="001F236F">
              <w:rPr>
                <w:rFonts w:asciiTheme="minorHAnsi" w:hAnsiTheme="minorHAnsi"/>
                <w:sz w:val="20"/>
                <w:szCs w:val="20"/>
              </w:rPr>
              <w:t>Describe the lock and key theory as a model of enzyme action and explain how the shape a of the active sites makes the enzyme specific</w:t>
            </w:r>
            <w:bookmarkEnd w:id="2"/>
          </w:p>
        </w:tc>
        <w:tc>
          <w:tcPr>
            <w:tcW w:w="512" w:type="dxa"/>
            <w:noWrap/>
            <w:vAlign w:val="center"/>
            <w:hideMark/>
          </w:tcPr>
          <w:p w14:paraId="0EEE22E9" w14:textId="6FEB380B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0BDF0A0" w14:textId="2DD1FF06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1C51BDD" w14:textId="6C315AED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4507E0F0" w14:textId="77777777" w:rsidTr="001F236F">
        <w:trPr>
          <w:cantSplit/>
          <w:trHeight w:val="314"/>
        </w:trPr>
        <w:tc>
          <w:tcPr>
            <w:tcW w:w="709" w:type="dxa"/>
            <w:vMerge/>
            <w:shd w:val="clear" w:color="auto" w:fill="auto"/>
            <w:hideMark/>
          </w:tcPr>
          <w:p w14:paraId="4F78F801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ECF17FA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the effect of temperature and pH on enzymes</w:t>
            </w:r>
          </w:p>
        </w:tc>
        <w:tc>
          <w:tcPr>
            <w:tcW w:w="512" w:type="dxa"/>
            <w:noWrap/>
            <w:vAlign w:val="center"/>
            <w:hideMark/>
          </w:tcPr>
          <w:p w14:paraId="19D7B4F4" w14:textId="3C7A1675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345B41C" w14:textId="32BC50C2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41B43E1" w14:textId="7D72FC89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63D2AB38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5A4D2BA1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D8FB486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digestive enzymes, including their names, sites of production and actions</w:t>
            </w:r>
          </w:p>
        </w:tc>
        <w:tc>
          <w:tcPr>
            <w:tcW w:w="512" w:type="dxa"/>
            <w:noWrap/>
            <w:vAlign w:val="center"/>
            <w:hideMark/>
          </w:tcPr>
          <w:p w14:paraId="6D0D6E3D" w14:textId="3F4F20B6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74B1A23" w14:textId="59A6B338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73693D8" w14:textId="6B3641A9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36C31F98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23FF76CF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A7DB985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how the products of digestion are used</w:t>
            </w:r>
          </w:p>
        </w:tc>
        <w:tc>
          <w:tcPr>
            <w:tcW w:w="512" w:type="dxa"/>
            <w:noWrap/>
            <w:vAlign w:val="center"/>
            <w:hideMark/>
          </w:tcPr>
          <w:p w14:paraId="6442E062" w14:textId="1B81D3D4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4A6EADD" w14:textId="5EA820FD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28D0344" w14:textId="730673DB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32D074E6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769FE687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F5BC0DA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features and functions of bile and state where it is produced and released from</w:t>
            </w:r>
          </w:p>
        </w:tc>
        <w:tc>
          <w:tcPr>
            <w:tcW w:w="512" w:type="dxa"/>
            <w:noWrap/>
            <w:vAlign w:val="center"/>
            <w:hideMark/>
          </w:tcPr>
          <w:p w14:paraId="2E02561F" w14:textId="5997929E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AAE9E88" w14:textId="26E08D31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80494E3" w14:textId="0F9569D2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03EA60B3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02216A62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6FAE860" w14:textId="77777777" w:rsidR="00FE6CEA" w:rsidRPr="001F236F" w:rsidRDefault="0145E898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4: use qualitative reagents to test for a range of carbohydrates, lipids and proteins</w:t>
            </w:r>
          </w:p>
        </w:tc>
        <w:tc>
          <w:tcPr>
            <w:tcW w:w="512" w:type="dxa"/>
            <w:noWrap/>
            <w:vAlign w:val="center"/>
            <w:hideMark/>
          </w:tcPr>
          <w:p w14:paraId="72B17C3F" w14:textId="720948AB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DF877C6" w14:textId="6935CED7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0179635" w14:textId="504CFEB9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75181C3E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518C66A7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noWrap/>
            <w:hideMark/>
          </w:tcPr>
          <w:p w14:paraId="124AF448" w14:textId="77777777" w:rsidR="00FE6CEA" w:rsidRPr="001F236F" w:rsidRDefault="0145E898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5: investigate the effect of pH on the rate of reaction of amylase enzyme</w:t>
            </w:r>
          </w:p>
        </w:tc>
        <w:tc>
          <w:tcPr>
            <w:tcW w:w="512" w:type="dxa"/>
            <w:noWrap/>
            <w:vAlign w:val="center"/>
            <w:hideMark/>
          </w:tcPr>
          <w:p w14:paraId="608A18F0" w14:textId="34D4D946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CEBA487" w14:textId="64A012A4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71393C0" w14:textId="6BF810F7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5A0720FF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39005B27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DB5BEE8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structure of the human heart and lungs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how lungs are adapted for gaseous exchange)</w:t>
            </w:r>
          </w:p>
        </w:tc>
        <w:tc>
          <w:tcPr>
            <w:tcW w:w="512" w:type="dxa"/>
            <w:noWrap/>
            <w:vAlign w:val="center"/>
            <w:hideMark/>
          </w:tcPr>
          <w:p w14:paraId="2069BF06" w14:textId="26AFC972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3D1FC82" w14:textId="40CFDBAD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9D0CAF5" w14:textId="012B5DB5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585CE164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5E89CA8D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72C5CFC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how the heart moves blood around the body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role and position of the aorta, vena cava, pulmonary artery &amp; vein and coronary arteries)</w:t>
            </w:r>
          </w:p>
        </w:tc>
        <w:tc>
          <w:tcPr>
            <w:tcW w:w="512" w:type="dxa"/>
            <w:noWrap/>
            <w:vAlign w:val="center"/>
            <w:hideMark/>
          </w:tcPr>
          <w:p w14:paraId="2BF8209D" w14:textId="77B6A4C5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908048B" w14:textId="34DC065D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3A33CB5" w14:textId="77ECF945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6BDD73AF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7E3F9A0F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9061E65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how the natural resting heart rate is controlled and how irregularities can be corrected</w:t>
            </w:r>
          </w:p>
        </w:tc>
        <w:tc>
          <w:tcPr>
            <w:tcW w:w="512" w:type="dxa"/>
            <w:noWrap/>
            <w:vAlign w:val="center"/>
            <w:hideMark/>
          </w:tcPr>
          <w:p w14:paraId="2AC8E6BA" w14:textId="5923C3F3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84845D5" w14:textId="4C213318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7ABFB89" w14:textId="30B1F630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15B72BDD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29ABF444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44C69990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structure and function of arteries, veins and capillaries</w:t>
            </w:r>
          </w:p>
        </w:tc>
        <w:tc>
          <w:tcPr>
            <w:tcW w:w="512" w:type="dxa"/>
            <w:noWrap/>
            <w:vAlign w:val="center"/>
            <w:hideMark/>
          </w:tcPr>
          <w:p w14:paraId="11FE0062" w14:textId="363E5A71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86165A0" w14:textId="11207413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B84838B" w14:textId="2511BA45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492D7921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2F1A71E3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48FD893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Use simple compound measures such as rate and carry out rate calculations for blood flow</w:t>
            </w:r>
          </w:p>
        </w:tc>
        <w:tc>
          <w:tcPr>
            <w:tcW w:w="512" w:type="dxa"/>
            <w:noWrap/>
            <w:vAlign w:val="center"/>
            <w:hideMark/>
          </w:tcPr>
          <w:p w14:paraId="3D744157" w14:textId="3423B9D7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FFB7A74" w14:textId="599D3F9A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D95716E" w14:textId="009DD044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2B7D3C7F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708CBD9A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252BC3F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blood and identify its different components, 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identifying blood cells from photographs/diagrams</w:t>
            </w:r>
          </w:p>
        </w:tc>
        <w:tc>
          <w:tcPr>
            <w:tcW w:w="512" w:type="dxa"/>
            <w:noWrap/>
            <w:vAlign w:val="center"/>
            <w:hideMark/>
          </w:tcPr>
          <w:p w14:paraId="1B0CAE1B" w14:textId="414B6199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08006E4" w14:textId="03EBFA76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A9544CC" w14:textId="0EF43193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06BA323C" w14:textId="77777777" w:rsidTr="001F236F">
        <w:trPr>
          <w:cantSplit/>
          <w:trHeight w:val="287"/>
        </w:trPr>
        <w:tc>
          <w:tcPr>
            <w:tcW w:w="709" w:type="dxa"/>
            <w:vMerge/>
            <w:shd w:val="clear" w:color="auto" w:fill="auto"/>
            <w:hideMark/>
          </w:tcPr>
          <w:p w14:paraId="7E86ADAC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FC1A203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functions of blood components, including adaptations to function</w:t>
            </w:r>
          </w:p>
        </w:tc>
        <w:tc>
          <w:tcPr>
            <w:tcW w:w="512" w:type="dxa"/>
            <w:noWrap/>
            <w:vAlign w:val="center"/>
            <w:hideMark/>
          </w:tcPr>
          <w:p w14:paraId="127110C1" w14:textId="491E8A6D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69C706B" w14:textId="33B15004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A91641C" w14:textId="345769D1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45113A2A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3025D3C8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63A6B09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what happens in coronary heart disease and what statins are used for </w:t>
            </w:r>
          </w:p>
        </w:tc>
        <w:tc>
          <w:tcPr>
            <w:tcW w:w="512" w:type="dxa"/>
            <w:noWrap/>
            <w:vAlign w:val="center"/>
            <w:hideMark/>
          </w:tcPr>
          <w:p w14:paraId="7A2907C4" w14:textId="188351E4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31BDFB2" w14:textId="00E95EF0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F615BF3" w14:textId="13EBDF21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7E170B09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40F142A3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29637D7" w14:textId="3BD59B0A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and evaluate treatments for coronary heart disease and heart failure (</w:t>
            </w:r>
            <w:proofErr w:type="spellStart"/>
            <w:r w:rsidR="00A95FCE"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="00A95FCE" w:rsidRPr="001F236F">
              <w:rPr>
                <w:rFonts w:asciiTheme="minorHAnsi" w:hAnsiTheme="minorHAnsi"/>
                <w:sz w:val="20"/>
                <w:szCs w:val="20"/>
              </w:rPr>
              <w:t xml:space="preserve"> drugs</w:t>
            </w:r>
            <w:r w:rsidRPr="001F236F">
              <w:rPr>
                <w:rFonts w:asciiTheme="minorHAnsi" w:hAnsiTheme="minorHAnsi"/>
                <w:sz w:val="20"/>
                <w:szCs w:val="20"/>
              </w:rPr>
              <w:t>, mechanical devices or transplant)</w:t>
            </w:r>
          </w:p>
        </w:tc>
        <w:tc>
          <w:tcPr>
            <w:tcW w:w="512" w:type="dxa"/>
            <w:noWrap/>
            <w:vAlign w:val="center"/>
            <w:hideMark/>
          </w:tcPr>
          <w:p w14:paraId="57E8F7AA" w14:textId="5ADBA278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F721652" w14:textId="36F4C4C0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6CEFEEF" w14:textId="672CD22A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2B7BF97E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550F4DFB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472F7DCF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Recall that heart valves can become faulty and describe the consequences of this</w:t>
            </w:r>
          </w:p>
        </w:tc>
        <w:tc>
          <w:tcPr>
            <w:tcW w:w="512" w:type="dxa"/>
            <w:noWrap/>
            <w:vAlign w:val="center"/>
            <w:hideMark/>
          </w:tcPr>
          <w:p w14:paraId="03FA500F" w14:textId="3D877BFC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4DE0B78" w14:textId="11AC4D83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56AC107" w14:textId="1A2661B3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1F236F" w14:paraId="10E5E86E" w14:textId="77777777" w:rsidTr="001F236F">
        <w:trPr>
          <w:cantSplit/>
          <w:trHeight w:val="20"/>
        </w:trPr>
        <w:tc>
          <w:tcPr>
            <w:tcW w:w="709" w:type="dxa"/>
            <w:vMerge/>
            <w:shd w:val="clear" w:color="auto" w:fill="auto"/>
            <w:hideMark/>
          </w:tcPr>
          <w:p w14:paraId="4E1F2958" w14:textId="77777777" w:rsidR="00FE6CEA" w:rsidRPr="001F236F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C81F541" w14:textId="77777777" w:rsidR="00FE6CEA" w:rsidRPr="001F236F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how patients can be treated in the case of heart failure </w:t>
            </w:r>
          </w:p>
        </w:tc>
        <w:tc>
          <w:tcPr>
            <w:tcW w:w="512" w:type="dxa"/>
            <w:noWrap/>
            <w:vAlign w:val="center"/>
            <w:hideMark/>
          </w:tcPr>
          <w:p w14:paraId="40AA81C0" w14:textId="4D7ED1F7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84072FF" w14:textId="1549C494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B888F16" w14:textId="4A071F0F" w:rsidR="00FE6CEA" w:rsidRPr="001F236F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1F236F" w14:paraId="548B7FCB" w14:textId="77777777" w:rsidTr="7F45C721">
        <w:trPr>
          <w:trHeight w:val="20"/>
        </w:trPr>
        <w:tc>
          <w:tcPr>
            <w:tcW w:w="709" w:type="dxa"/>
            <w:vMerge w:val="restart"/>
            <w:textDirection w:val="btLr"/>
            <w:hideMark/>
          </w:tcPr>
          <w:p w14:paraId="260C3A89" w14:textId="2B1E1B1B" w:rsidR="003A0648" w:rsidRPr="001F236F" w:rsidRDefault="00A95FCE" w:rsidP="00FB69A9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4.2.3 Plant</w:t>
            </w:r>
            <w:r w:rsidR="307256C1"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tissues, </w:t>
            </w:r>
            <w:proofErr w:type="gramStart"/>
            <w:r w:rsidR="307256C1"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>organs</w:t>
            </w:r>
            <w:proofErr w:type="gramEnd"/>
            <w:r w:rsidR="307256C1" w:rsidRPr="001F23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 system</w:t>
            </w:r>
          </w:p>
        </w:tc>
        <w:tc>
          <w:tcPr>
            <w:tcW w:w="8297" w:type="dxa"/>
            <w:hideMark/>
          </w:tcPr>
          <w:p w14:paraId="3E2E57BC" w14:textId="77777777" w:rsidR="003A0648" w:rsidRPr="001F236F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plant tissues (epidermal, palisade mesophyll, spongy mesophyll, xylem, phloem and meristem) and describe their functions</w:t>
            </w:r>
          </w:p>
        </w:tc>
        <w:tc>
          <w:tcPr>
            <w:tcW w:w="512" w:type="dxa"/>
            <w:noWrap/>
            <w:vAlign w:val="center"/>
            <w:hideMark/>
          </w:tcPr>
          <w:p w14:paraId="12E8A975" w14:textId="55A1F5D9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2B99F09" w14:textId="4161733A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616D238" w14:textId="528E5967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1F236F" w14:paraId="7A12AFCF" w14:textId="77777777" w:rsidTr="7F45C721">
        <w:trPr>
          <w:trHeight w:val="20"/>
        </w:trPr>
        <w:tc>
          <w:tcPr>
            <w:tcW w:w="709" w:type="dxa"/>
            <w:vMerge/>
            <w:hideMark/>
          </w:tcPr>
          <w:p w14:paraId="06B26A3D" w14:textId="77777777" w:rsidR="003A0648" w:rsidRPr="001F236F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5A25153" w14:textId="77777777" w:rsidR="003A0648" w:rsidRPr="001F236F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Explain how the structure of plant tissues are related to their function within the leaf (plant organ) 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stomata and guard cells</w:t>
            </w:r>
          </w:p>
        </w:tc>
        <w:tc>
          <w:tcPr>
            <w:tcW w:w="512" w:type="dxa"/>
            <w:noWrap/>
            <w:vAlign w:val="center"/>
            <w:hideMark/>
          </w:tcPr>
          <w:p w14:paraId="3F16823E" w14:textId="3A089C62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D8F5AFD" w14:textId="77643EE1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FA28D46" w14:textId="5BCD316D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1F236F" w14:paraId="0C750762" w14:textId="77777777" w:rsidTr="7F45C721">
        <w:trPr>
          <w:trHeight w:val="20"/>
        </w:trPr>
        <w:tc>
          <w:tcPr>
            <w:tcW w:w="709" w:type="dxa"/>
            <w:vMerge/>
            <w:hideMark/>
          </w:tcPr>
          <w:p w14:paraId="39EFA24B" w14:textId="77777777" w:rsidR="003A0648" w:rsidRPr="001F236F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931E818" w14:textId="43B2FCC2" w:rsidR="003A0648" w:rsidRPr="001F236F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Recall the </w:t>
            </w:r>
            <w:r w:rsidR="00A95FCE" w:rsidRPr="001F236F">
              <w:rPr>
                <w:rFonts w:asciiTheme="minorHAnsi" w:hAnsiTheme="minorHAnsi"/>
                <w:sz w:val="20"/>
                <w:szCs w:val="20"/>
              </w:rPr>
              <w:t>plant</w:t>
            </w:r>
            <w:r w:rsidRPr="001F236F">
              <w:rPr>
                <w:rFonts w:asciiTheme="minorHAnsi" w:hAnsiTheme="minorHAnsi"/>
                <w:sz w:val="20"/>
                <w:szCs w:val="20"/>
              </w:rPr>
              <w:t xml:space="preserve"> parts that form a plant organ system that transports substances around the plant</w:t>
            </w:r>
          </w:p>
        </w:tc>
        <w:tc>
          <w:tcPr>
            <w:tcW w:w="512" w:type="dxa"/>
            <w:noWrap/>
            <w:vAlign w:val="center"/>
            <w:hideMark/>
          </w:tcPr>
          <w:p w14:paraId="4AA1BA2F" w14:textId="69EE0DD1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9707245" w14:textId="6C95085A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DC88B3" w14:textId="2C6E6772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1F236F" w14:paraId="0F51094A" w14:textId="77777777" w:rsidTr="7F45C721">
        <w:trPr>
          <w:trHeight w:val="305"/>
        </w:trPr>
        <w:tc>
          <w:tcPr>
            <w:tcW w:w="709" w:type="dxa"/>
            <w:vMerge/>
            <w:hideMark/>
          </w:tcPr>
          <w:p w14:paraId="00A8F19A" w14:textId="77777777" w:rsidR="003A0648" w:rsidRPr="001F236F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C4960DB" w14:textId="77777777" w:rsidR="003A0648" w:rsidRPr="001F236F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how root hair cells, xylem and phloem are adapted to their functions</w:t>
            </w:r>
          </w:p>
        </w:tc>
        <w:tc>
          <w:tcPr>
            <w:tcW w:w="512" w:type="dxa"/>
            <w:noWrap/>
            <w:vAlign w:val="center"/>
            <w:hideMark/>
          </w:tcPr>
          <w:p w14:paraId="5615AF70" w14:textId="228358E8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8F84710" w14:textId="23F6839D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7CAEF75" w14:textId="4323F4E1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1F236F" w14:paraId="49276305" w14:textId="77777777" w:rsidTr="7F45C721">
        <w:trPr>
          <w:trHeight w:val="20"/>
        </w:trPr>
        <w:tc>
          <w:tcPr>
            <w:tcW w:w="709" w:type="dxa"/>
            <w:vMerge/>
            <w:hideMark/>
          </w:tcPr>
          <w:p w14:paraId="32DE0EAF" w14:textId="77777777" w:rsidR="003A0648" w:rsidRPr="001F236F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BE62F43" w14:textId="3C596C36" w:rsidR="003A0648" w:rsidRPr="001F236F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 xml:space="preserve">Describe the process of transpiration and translocation </w:t>
            </w:r>
            <w:r w:rsidR="00A95FCE" w:rsidRPr="001F236F">
              <w:rPr>
                <w:rFonts w:asciiTheme="minorHAnsi" w:hAnsiTheme="minorHAnsi"/>
                <w:sz w:val="20"/>
                <w:szCs w:val="20"/>
              </w:rPr>
              <w:t>including</w:t>
            </w:r>
            <w:r w:rsidRPr="001F236F">
              <w:rPr>
                <w:rFonts w:asciiTheme="minorHAnsi" w:hAnsiTheme="minorHAnsi"/>
                <w:sz w:val="20"/>
                <w:szCs w:val="20"/>
              </w:rPr>
              <w:t xml:space="preserve"> the role of the different plant tissues</w:t>
            </w:r>
          </w:p>
        </w:tc>
        <w:tc>
          <w:tcPr>
            <w:tcW w:w="512" w:type="dxa"/>
            <w:noWrap/>
            <w:vAlign w:val="center"/>
            <w:hideMark/>
          </w:tcPr>
          <w:p w14:paraId="18AFCF18" w14:textId="55762338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BA89693" w14:textId="30320020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DA54A7C" w14:textId="093B8ADE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1F236F" w14:paraId="4E5546B3" w14:textId="77777777" w:rsidTr="7F45C721">
        <w:trPr>
          <w:trHeight w:val="20"/>
        </w:trPr>
        <w:tc>
          <w:tcPr>
            <w:tcW w:w="709" w:type="dxa"/>
            <w:vMerge/>
            <w:hideMark/>
          </w:tcPr>
          <w:p w14:paraId="070E86EB" w14:textId="77777777" w:rsidR="003A0648" w:rsidRPr="001F236F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35A9F84" w14:textId="77777777" w:rsidR="003A0648" w:rsidRPr="001F236F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Explain how the rate of transpiration can be affected by different factors (</w:t>
            </w:r>
            <w:proofErr w:type="spellStart"/>
            <w:r w:rsidRPr="001F236F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1F236F">
              <w:rPr>
                <w:rFonts w:asciiTheme="minorHAnsi" w:hAnsiTheme="minorHAnsi"/>
                <w:sz w:val="20"/>
                <w:szCs w:val="20"/>
              </w:rPr>
              <w:t xml:space="preserve"> naming the factors)</w:t>
            </w:r>
          </w:p>
        </w:tc>
        <w:tc>
          <w:tcPr>
            <w:tcW w:w="512" w:type="dxa"/>
            <w:noWrap/>
            <w:vAlign w:val="center"/>
            <w:hideMark/>
          </w:tcPr>
          <w:p w14:paraId="56A662FE" w14:textId="4C4B25D0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8309486" w14:textId="79F67B1E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ABEA1E3" w14:textId="7FDE36F0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1F236F" w14:paraId="0C93E864" w14:textId="77777777" w:rsidTr="7F45C721">
        <w:trPr>
          <w:trHeight w:val="20"/>
        </w:trPr>
        <w:tc>
          <w:tcPr>
            <w:tcW w:w="709" w:type="dxa"/>
            <w:vMerge/>
            <w:hideMark/>
          </w:tcPr>
          <w:p w14:paraId="38861493" w14:textId="77777777" w:rsidR="003A0648" w:rsidRPr="001F236F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AD01330" w14:textId="77777777" w:rsidR="003A0648" w:rsidRPr="001F236F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1F236F">
              <w:rPr>
                <w:rFonts w:asciiTheme="minorHAnsi" w:hAnsiTheme="minorHAnsi"/>
                <w:sz w:val="20"/>
                <w:szCs w:val="20"/>
              </w:rPr>
              <w:t>Describe the role of stomata and guard cells in the control of gas exchange and water loss</w:t>
            </w:r>
          </w:p>
        </w:tc>
        <w:tc>
          <w:tcPr>
            <w:tcW w:w="512" w:type="dxa"/>
            <w:noWrap/>
            <w:vAlign w:val="center"/>
            <w:hideMark/>
          </w:tcPr>
          <w:p w14:paraId="6B7CCC5C" w14:textId="0AEE9DEF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DB8E0E8" w14:textId="7F2DA054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898E4F2" w14:textId="146CB3CC" w:rsidR="003A0648" w:rsidRPr="001F236F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5074708" w14:textId="35761E05" w:rsidR="003A0648" w:rsidRPr="001F236F" w:rsidRDefault="003A0648" w:rsidP="00FB69A9">
      <w:pPr>
        <w:rPr>
          <w:rFonts w:asciiTheme="minorHAnsi" w:hAnsiTheme="minorHAnsi"/>
          <w:sz w:val="20"/>
          <w:szCs w:val="20"/>
        </w:rPr>
      </w:pPr>
    </w:p>
    <w:p w14:paraId="0F6A7146" w14:textId="77777777" w:rsidR="0022134E" w:rsidRPr="001F236F" w:rsidRDefault="0022134E" w:rsidP="00FB69A9">
      <w:pPr>
        <w:rPr>
          <w:rFonts w:asciiTheme="minorHAnsi" w:hAnsiTheme="minorHAnsi"/>
          <w:sz w:val="20"/>
          <w:szCs w:val="20"/>
        </w:rPr>
      </w:pPr>
    </w:p>
    <w:p w14:paraId="01883A8A" w14:textId="77777777" w:rsidR="0022134E" w:rsidRPr="001F236F" w:rsidRDefault="0022134E" w:rsidP="00FB69A9">
      <w:pPr>
        <w:rPr>
          <w:rFonts w:asciiTheme="minorHAnsi" w:hAnsiTheme="minorHAnsi"/>
          <w:sz w:val="20"/>
          <w:szCs w:val="20"/>
        </w:rPr>
      </w:pPr>
    </w:p>
    <w:p w14:paraId="2F3AC85B" w14:textId="24ADEA11" w:rsidR="0022134E" w:rsidRPr="00BB578E" w:rsidRDefault="00DE066F" w:rsidP="007E4B78">
      <w:pPr>
        <w:rPr>
          <w:rFonts w:asciiTheme="minorHAnsi" w:hAnsiTheme="minorHAnsi"/>
          <w:sz w:val="20"/>
          <w:szCs w:val="20"/>
        </w:rPr>
      </w:pPr>
      <w:r w:rsidRPr="001F236F">
        <w:rPr>
          <w:rFonts w:asciiTheme="minorHAnsi" w:hAnsiTheme="minorHAnsi"/>
          <w:sz w:val="20"/>
          <w:szCs w:val="20"/>
        </w:rPr>
        <w:br w:type="page"/>
      </w:r>
    </w:p>
    <w:p w14:paraId="7D2510F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208BFA1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4AC4C8A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1014E2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A20307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F006768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D8BC68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95AC90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ADEF7F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6DBCA8C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B3FDE30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C3B91A9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44FB90B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17A9AC4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78FF46B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8A094F3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sectPr w:rsidR="0022134E" w:rsidRPr="0022134E" w:rsidSect="00FE6CEA"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8B00" w14:textId="77777777" w:rsidR="00235E05" w:rsidRDefault="00235E05" w:rsidP="007E4B78">
      <w:r>
        <w:separator/>
      </w:r>
    </w:p>
  </w:endnote>
  <w:endnote w:type="continuationSeparator" w:id="0">
    <w:p w14:paraId="03C973B3" w14:textId="77777777" w:rsidR="00235E05" w:rsidRDefault="00235E05" w:rsidP="007E4B78">
      <w:r>
        <w:continuationSeparator/>
      </w:r>
    </w:p>
  </w:endnote>
  <w:endnote w:type="continuationNotice" w:id="1">
    <w:p w14:paraId="21FDC0C9" w14:textId="77777777" w:rsidR="0041220D" w:rsidRDefault="004122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B67C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6DC21" w14:textId="77777777" w:rsidR="008177DE" w:rsidRDefault="008177DE" w:rsidP="000410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5404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9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FF6C3F" w14:textId="39B11DEC" w:rsidR="008177DE" w:rsidRPr="00041042" w:rsidRDefault="008177DE" w:rsidP="00642E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1A5D" w14:textId="77777777" w:rsidR="00235E05" w:rsidRDefault="00235E05" w:rsidP="007E4B78">
      <w:r>
        <w:separator/>
      </w:r>
    </w:p>
  </w:footnote>
  <w:footnote w:type="continuationSeparator" w:id="0">
    <w:p w14:paraId="4570F76F" w14:textId="77777777" w:rsidR="00235E05" w:rsidRDefault="00235E05" w:rsidP="007E4B78">
      <w:r>
        <w:continuationSeparator/>
      </w:r>
    </w:p>
  </w:footnote>
  <w:footnote w:type="continuationNotice" w:id="1">
    <w:p w14:paraId="083822E1" w14:textId="77777777" w:rsidR="0041220D" w:rsidRDefault="004122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E5DF" w14:textId="16FE8550" w:rsidR="00786E51" w:rsidRPr="00E75D40" w:rsidRDefault="00786E51" w:rsidP="00E75D40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806BC"/>
    <w:multiLevelType w:val="hybridMultilevel"/>
    <w:tmpl w:val="2D2E8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78"/>
    <w:rsid w:val="00041042"/>
    <w:rsid w:val="000D631B"/>
    <w:rsid w:val="000D786F"/>
    <w:rsid w:val="0012322A"/>
    <w:rsid w:val="001F236F"/>
    <w:rsid w:val="0022134E"/>
    <w:rsid w:val="00235E05"/>
    <w:rsid w:val="00261B04"/>
    <w:rsid w:val="00336CA7"/>
    <w:rsid w:val="003733FF"/>
    <w:rsid w:val="003A0648"/>
    <w:rsid w:val="003C4A13"/>
    <w:rsid w:val="00401C1C"/>
    <w:rsid w:val="0041220D"/>
    <w:rsid w:val="00613973"/>
    <w:rsid w:val="00642EFC"/>
    <w:rsid w:val="0068520B"/>
    <w:rsid w:val="006B69FB"/>
    <w:rsid w:val="006B6A5F"/>
    <w:rsid w:val="00732BAA"/>
    <w:rsid w:val="00783A5B"/>
    <w:rsid w:val="00786E51"/>
    <w:rsid w:val="007E4B78"/>
    <w:rsid w:val="00814106"/>
    <w:rsid w:val="008177DE"/>
    <w:rsid w:val="008325B4"/>
    <w:rsid w:val="008B5F87"/>
    <w:rsid w:val="00972CE7"/>
    <w:rsid w:val="009A085C"/>
    <w:rsid w:val="00A41B90"/>
    <w:rsid w:val="00A95FCE"/>
    <w:rsid w:val="00AE0D7A"/>
    <w:rsid w:val="00B97449"/>
    <w:rsid w:val="00BA18E7"/>
    <w:rsid w:val="00BB578E"/>
    <w:rsid w:val="00C1123E"/>
    <w:rsid w:val="00C22B9F"/>
    <w:rsid w:val="00CA0C0B"/>
    <w:rsid w:val="00CC1D89"/>
    <w:rsid w:val="00CE0D97"/>
    <w:rsid w:val="00DC19B9"/>
    <w:rsid w:val="00DE066F"/>
    <w:rsid w:val="00E75D40"/>
    <w:rsid w:val="00E8373C"/>
    <w:rsid w:val="00E943D3"/>
    <w:rsid w:val="00F125B6"/>
    <w:rsid w:val="00F52546"/>
    <w:rsid w:val="00F961D3"/>
    <w:rsid w:val="00FB69A9"/>
    <w:rsid w:val="00FD01FF"/>
    <w:rsid w:val="00FD6958"/>
    <w:rsid w:val="00FE6CEA"/>
    <w:rsid w:val="0145E898"/>
    <w:rsid w:val="307256C1"/>
    <w:rsid w:val="3515C0C9"/>
    <w:rsid w:val="7F45C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BCCA"/>
  <w14:defaultImageDpi w14:val="32767"/>
  <w15:docId w15:val="{8064251B-632A-46F5-8A87-1A39CBE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E7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4B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4B7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41042"/>
  </w:style>
  <w:style w:type="paragraph" w:styleId="ListParagraph">
    <w:name w:val="List Paragraph"/>
    <w:basedOn w:val="Normal"/>
    <w:uiPriority w:val="34"/>
    <w:qFormat/>
    <w:rsid w:val="00A95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A9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249b4c-f99c-44de-8af0-a95c913e773c">
      <UserInfo>
        <DisplayName>17HindmarchGrimesJ</DisplayName>
        <AccountId>111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75E1DF-2879-46C3-8DC0-60E6140E47D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1249b4c-f99c-44de-8af0-a95c913e773c"/>
    <ds:schemaRef ds:uri="5a1186e0-7433-41e3-80ee-d2df2ce86782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3FD4D0-BFB7-4CAE-8D50-E7D213DFF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00D68-D766-48A5-933B-F65CBD0C2B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684CA-7C23-4E04-86D8-8E4CAB67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Mr. A. McMahon</cp:lastModifiedBy>
  <cp:revision>3</cp:revision>
  <cp:lastPrinted>2021-03-09T15:01:00Z</cp:lastPrinted>
  <dcterms:created xsi:type="dcterms:W3CDTF">2022-11-25T14:33:00Z</dcterms:created>
  <dcterms:modified xsi:type="dcterms:W3CDTF">2022-11-25T14:41:00Z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