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2CDDD" w14:textId="4F969C45" w:rsidR="006015CB" w:rsidRPr="006015CB" w:rsidRDefault="006015CB" w:rsidP="006015CB">
      <w:pPr>
        <w:spacing w:line="270" w:lineRule="exact"/>
        <w:ind w:hanging="360"/>
        <w:jc w:val="center"/>
        <w:rPr>
          <w:b/>
          <w:bCs/>
          <w:sz w:val="32"/>
          <w:szCs w:val="32"/>
          <w:u w:val="single"/>
        </w:rPr>
      </w:pPr>
      <w:r w:rsidRPr="006015CB">
        <w:rPr>
          <w:b/>
          <w:bCs/>
          <w:sz w:val="32"/>
          <w:szCs w:val="32"/>
          <w:u w:val="single"/>
        </w:rPr>
        <w:t xml:space="preserve">Year 10 Formal Assessment </w:t>
      </w:r>
    </w:p>
    <w:p w14:paraId="5FF5D64F" w14:textId="4301B083" w:rsidR="006015CB" w:rsidRPr="006015CB" w:rsidRDefault="006015CB" w:rsidP="006015CB">
      <w:pPr>
        <w:spacing w:line="270" w:lineRule="exact"/>
        <w:ind w:hanging="360"/>
        <w:jc w:val="center"/>
        <w:rPr>
          <w:b/>
          <w:bCs/>
          <w:sz w:val="32"/>
          <w:szCs w:val="32"/>
          <w:u w:val="single"/>
        </w:rPr>
      </w:pPr>
      <w:r w:rsidRPr="006015CB">
        <w:rPr>
          <w:b/>
          <w:bCs/>
          <w:sz w:val="32"/>
          <w:szCs w:val="32"/>
          <w:u w:val="single"/>
        </w:rPr>
        <w:t>BTEC Acting / Musical Theatre</w:t>
      </w:r>
    </w:p>
    <w:p w14:paraId="4F8492BA" w14:textId="0F36C213" w:rsidR="006015CB" w:rsidRPr="006015CB" w:rsidRDefault="006015CB" w:rsidP="006015CB">
      <w:pPr>
        <w:spacing w:line="270" w:lineRule="exact"/>
        <w:ind w:hanging="360"/>
        <w:jc w:val="center"/>
        <w:rPr>
          <w:b/>
          <w:bCs/>
          <w:sz w:val="32"/>
          <w:szCs w:val="32"/>
          <w:u w:val="single"/>
        </w:rPr>
      </w:pPr>
      <w:r w:rsidRPr="006015CB">
        <w:rPr>
          <w:b/>
          <w:bCs/>
          <w:sz w:val="32"/>
          <w:szCs w:val="32"/>
          <w:u w:val="single"/>
        </w:rPr>
        <w:t xml:space="preserve">Component 2 (Class Performance) </w:t>
      </w:r>
    </w:p>
    <w:p w14:paraId="42C00E78" w14:textId="5CF7FAF1" w:rsidR="006015CB" w:rsidRPr="006015CB" w:rsidRDefault="006015CB" w:rsidP="006015CB">
      <w:pPr>
        <w:spacing w:line="270" w:lineRule="exact"/>
        <w:ind w:hanging="360"/>
        <w:jc w:val="center"/>
        <w:rPr>
          <w:b/>
          <w:bCs/>
          <w:sz w:val="28"/>
          <w:szCs w:val="28"/>
          <w:u w:val="single"/>
        </w:rPr>
      </w:pPr>
    </w:p>
    <w:p w14:paraId="50AEAD88" w14:textId="337BFB69" w:rsidR="006015CB" w:rsidRPr="006015CB" w:rsidRDefault="006015CB" w:rsidP="006015CB">
      <w:pPr>
        <w:spacing w:line="270" w:lineRule="exact"/>
        <w:rPr>
          <w:b/>
          <w:bCs/>
          <w:sz w:val="28"/>
          <w:szCs w:val="28"/>
        </w:rPr>
      </w:pPr>
      <w:r w:rsidRPr="006015CB">
        <w:rPr>
          <w:b/>
          <w:bCs/>
          <w:sz w:val="28"/>
          <w:szCs w:val="28"/>
        </w:rPr>
        <w:t xml:space="preserve">Using the questions below, form a detailed written response for each. This is your opportunity to review your work ethic with rehearsals, character development decisions and to seek areas for improvement. </w:t>
      </w:r>
    </w:p>
    <w:p w14:paraId="481137D1" w14:textId="091F8E28" w:rsidR="006015CB" w:rsidRPr="006015CB" w:rsidRDefault="006015CB" w:rsidP="006015CB">
      <w:pPr>
        <w:spacing w:line="270" w:lineRule="exact"/>
        <w:rPr>
          <w:b/>
          <w:bCs/>
          <w:sz w:val="28"/>
          <w:szCs w:val="28"/>
        </w:rPr>
      </w:pPr>
      <w:r w:rsidRPr="006015CB">
        <w:rPr>
          <w:b/>
          <w:bCs/>
          <w:sz w:val="28"/>
          <w:szCs w:val="28"/>
        </w:rPr>
        <w:t xml:space="preserve">Take time to comment fully on each question, giving examples of what you have done within rehearsals to support your responses.  </w:t>
      </w:r>
    </w:p>
    <w:p w14:paraId="6BE5FB0D" w14:textId="6F50EEE7" w:rsidR="006015CB" w:rsidRDefault="006015CB" w:rsidP="006015CB">
      <w:pPr>
        <w:pStyle w:val="ListParagraph"/>
        <w:spacing w:line="270" w:lineRule="exact"/>
        <w:rPr>
          <w:rFonts w:eastAsia="Tahoma" w:cs="Tahoma"/>
          <w:sz w:val="28"/>
          <w:szCs w:val="28"/>
        </w:rPr>
      </w:pPr>
    </w:p>
    <w:p w14:paraId="0EEA09A2" w14:textId="77777777" w:rsidR="006015CB" w:rsidRPr="006015CB" w:rsidRDefault="006015CB" w:rsidP="006015CB">
      <w:pPr>
        <w:pStyle w:val="ListParagraph"/>
        <w:spacing w:line="270" w:lineRule="exact"/>
        <w:rPr>
          <w:rFonts w:eastAsia="Tahoma" w:cs="Tahoma"/>
          <w:sz w:val="28"/>
          <w:szCs w:val="28"/>
        </w:rPr>
      </w:pPr>
    </w:p>
    <w:p w14:paraId="03A1EE3F" w14:textId="68DFCB65" w:rsidR="006015CB" w:rsidRDefault="006015CB" w:rsidP="006015CB">
      <w:pPr>
        <w:pStyle w:val="ListParagraph"/>
        <w:numPr>
          <w:ilvl w:val="0"/>
          <w:numId w:val="1"/>
        </w:numPr>
        <w:spacing w:line="270" w:lineRule="exact"/>
        <w:rPr>
          <w:rFonts w:eastAsia="Tahoma" w:cs="Tahoma"/>
          <w:sz w:val="28"/>
          <w:szCs w:val="28"/>
        </w:rPr>
      </w:pPr>
      <w:r w:rsidRPr="006015CB">
        <w:rPr>
          <w:rFonts w:eastAsia="Tahoma" w:cs="Tahoma"/>
          <w:sz w:val="28"/>
          <w:szCs w:val="28"/>
        </w:rPr>
        <w:t>Give clear details of the role(s) you play within your class performance.</w:t>
      </w:r>
    </w:p>
    <w:p w14:paraId="6C8AD2AE" w14:textId="77777777" w:rsidR="006015CB" w:rsidRPr="006015CB" w:rsidRDefault="006015CB" w:rsidP="006015CB">
      <w:pPr>
        <w:pStyle w:val="ListParagraph"/>
        <w:spacing w:line="270" w:lineRule="exact"/>
        <w:rPr>
          <w:rFonts w:eastAsia="Tahoma" w:cs="Tahoma"/>
          <w:sz w:val="28"/>
          <w:szCs w:val="28"/>
        </w:rPr>
      </w:pPr>
    </w:p>
    <w:p w14:paraId="143A1A6A" w14:textId="07C91741" w:rsidR="006015CB" w:rsidRDefault="006015CB" w:rsidP="006015CB">
      <w:pPr>
        <w:pStyle w:val="ListParagraph"/>
        <w:numPr>
          <w:ilvl w:val="0"/>
          <w:numId w:val="1"/>
        </w:numPr>
        <w:spacing w:line="270" w:lineRule="exact"/>
        <w:rPr>
          <w:rFonts w:eastAsia="Tahoma" w:cs="Tahoma"/>
          <w:sz w:val="28"/>
          <w:szCs w:val="28"/>
        </w:rPr>
      </w:pPr>
      <w:r w:rsidRPr="006015CB">
        <w:rPr>
          <w:rFonts w:eastAsia="Tahoma" w:cs="Tahoma"/>
          <w:sz w:val="28"/>
          <w:szCs w:val="28"/>
        </w:rPr>
        <w:t>Since the audition,</w:t>
      </w:r>
      <w:r>
        <w:rPr>
          <w:rFonts w:eastAsia="Tahoma" w:cs="Tahoma"/>
          <w:sz w:val="28"/>
          <w:szCs w:val="28"/>
        </w:rPr>
        <w:t xml:space="preserve"> </w:t>
      </w:r>
      <w:r w:rsidRPr="006015CB">
        <w:rPr>
          <w:rFonts w:eastAsia="Tahoma" w:cs="Tahoma"/>
          <w:sz w:val="28"/>
          <w:szCs w:val="28"/>
        </w:rPr>
        <w:t>how have you developed your role both vocally and physically?</w:t>
      </w:r>
    </w:p>
    <w:p w14:paraId="05314522" w14:textId="77777777" w:rsidR="006015CB" w:rsidRPr="006015CB" w:rsidRDefault="006015CB" w:rsidP="006015CB">
      <w:pPr>
        <w:pStyle w:val="ListParagraph"/>
        <w:rPr>
          <w:rFonts w:eastAsia="Tahoma" w:cs="Tahoma"/>
          <w:sz w:val="10"/>
          <w:szCs w:val="10"/>
        </w:rPr>
      </w:pPr>
    </w:p>
    <w:p w14:paraId="488DDBAD" w14:textId="77777777" w:rsidR="006015CB" w:rsidRPr="006015CB" w:rsidRDefault="006015CB" w:rsidP="006015CB">
      <w:pPr>
        <w:pStyle w:val="ListParagraph"/>
        <w:spacing w:line="270" w:lineRule="exact"/>
        <w:rPr>
          <w:rFonts w:eastAsia="Tahoma" w:cs="Tahoma"/>
          <w:sz w:val="28"/>
          <w:szCs w:val="28"/>
        </w:rPr>
      </w:pPr>
    </w:p>
    <w:p w14:paraId="356BA70B" w14:textId="4882A974" w:rsidR="006015CB" w:rsidRDefault="006015CB" w:rsidP="006015CB">
      <w:pPr>
        <w:pStyle w:val="ListParagraph"/>
        <w:numPr>
          <w:ilvl w:val="0"/>
          <w:numId w:val="1"/>
        </w:numPr>
        <w:spacing w:line="270" w:lineRule="exact"/>
        <w:rPr>
          <w:rFonts w:eastAsia="Tahoma" w:cs="Tahoma"/>
          <w:sz w:val="28"/>
          <w:szCs w:val="28"/>
        </w:rPr>
      </w:pPr>
      <w:r w:rsidRPr="006015CB">
        <w:rPr>
          <w:rFonts w:eastAsia="Tahoma" w:cs="Tahoma"/>
          <w:sz w:val="28"/>
          <w:szCs w:val="28"/>
        </w:rPr>
        <w:t xml:space="preserve">Within rehearsals, how do you use your time to ensure you leave having developed further? </w:t>
      </w:r>
    </w:p>
    <w:p w14:paraId="57AB9EBB" w14:textId="77777777" w:rsidR="006015CB" w:rsidRPr="006015CB" w:rsidRDefault="006015CB" w:rsidP="006015CB">
      <w:pPr>
        <w:pStyle w:val="ListParagraph"/>
        <w:spacing w:line="270" w:lineRule="exact"/>
        <w:rPr>
          <w:rFonts w:eastAsia="Tahoma" w:cs="Tahoma"/>
          <w:sz w:val="28"/>
          <w:szCs w:val="28"/>
        </w:rPr>
      </w:pPr>
    </w:p>
    <w:p w14:paraId="7DF41E8B" w14:textId="6DF552BC" w:rsidR="006015CB" w:rsidRDefault="006015CB" w:rsidP="006015CB">
      <w:pPr>
        <w:pStyle w:val="ListParagraph"/>
        <w:numPr>
          <w:ilvl w:val="0"/>
          <w:numId w:val="1"/>
        </w:numPr>
        <w:spacing w:line="270" w:lineRule="exact"/>
        <w:rPr>
          <w:rFonts w:eastAsia="Tahoma" w:cs="Tahoma"/>
          <w:sz w:val="28"/>
          <w:szCs w:val="28"/>
        </w:rPr>
      </w:pPr>
      <w:r w:rsidRPr="006015CB">
        <w:rPr>
          <w:rFonts w:eastAsia="Tahoma" w:cs="Tahoma"/>
          <w:sz w:val="28"/>
          <w:szCs w:val="28"/>
        </w:rPr>
        <w:t>When a scene that you are not a part of is being rehearsed, what do you do?</w:t>
      </w:r>
    </w:p>
    <w:p w14:paraId="323B127F" w14:textId="77777777" w:rsidR="006015CB" w:rsidRPr="006015CB" w:rsidRDefault="006015CB" w:rsidP="006015CB">
      <w:pPr>
        <w:pStyle w:val="ListParagraph"/>
        <w:rPr>
          <w:rFonts w:eastAsia="Tahoma" w:cs="Tahoma"/>
          <w:sz w:val="14"/>
          <w:szCs w:val="14"/>
        </w:rPr>
      </w:pPr>
    </w:p>
    <w:p w14:paraId="7773D83A" w14:textId="77777777" w:rsidR="006015CB" w:rsidRPr="006015CB" w:rsidRDefault="006015CB" w:rsidP="006015CB">
      <w:pPr>
        <w:pStyle w:val="ListParagraph"/>
        <w:spacing w:line="270" w:lineRule="exact"/>
        <w:rPr>
          <w:rFonts w:eastAsia="Tahoma" w:cs="Tahoma"/>
          <w:sz w:val="28"/>
          <w:szCs w:val="28"/>
        </w:rPr>
      </w:pPr>
    </w:p>
    <w:p w14:paraId="1944BAA0" w14:textId="43804D1D" w:rsidR="006015CB" w:rsidRDefault="006015CB" w:rsidP="006015CB">
      <w:pPr>
        <w:pStyle w:val="ListParagraph"/>
        <w:numPr>
          <w:ilvl w:val="0"/>
          <w:numId w:val="1"/>
        </w:numPr>
        <w:spacing w:line="270" w:lineRule="exact"/>
        <w:rPr>
          <w:rFonts w:eastAsia="Tahoma" w:cs="Tahoma"/>
          <w:sz w:val="28"/>
          <w:szCs w:val="28"/>
        </w:rPr>
      </w:pPr>
      <w:r w:rsidRPr="006015CB">
        <w:rPr>
          <w:rFonts w:eastAsia="Tahoma" w:cs="Tahoma"/>
          <w:sz w:val="28"/>
          <w:szCs w:val="28"/>
        </w:rPr>
        <w:t>What would you say is your strongest attribute in rehearsals?</w:t>
      </w:r>
    </w:p>
    <w:p w14:paraId="2C1B3365" w14:textId="77777777" w:rsidR="006015CB" w:rsidRPr="006015CB" w:rsidRDefault="006015CB" w:rsidP="006015CB">
      <w:pPr>
        <w:pStyle w:val="ListParagraph"/>
        <w:spacing w:line="270" w:lineRule="exact"/>
        <w:rPr>
          <w:rFonts w:eastAsia="Tahoma" w:cs="Tahoma"/>
          <w:sz w:val="28"/>
          <w:szCs w:val="28"/>
        </w:rPr>
      </w:pPr>
    </w:p>
    <w:p w14:paraId="7CB856FA" w14:textId="7E43041B" w:rsidR="006015CB" w:rsidRDefault="006015CB" w:rsidP="006015CB">
      <w:pPr>
        <w:pStyle w:val="ListParagraph"/>
        <w:numPr>
          <w:ilvl w:val="0"/>
          <w:numId w:val="1"/>
        </w:numPr>
        <w:spacing w:line="270" w:lineRule="exact"/>
        <w:rPr>
          <w:rFonts w:eastAsia="Tahoma" w:cs="Tahoma"/>
          <w:sz w:val="28"/>
          <w:szCs w:val="28"/>
        </w:rPr>
      </w:pPr>
      <w:r w:rsidRPr="006015CB">
        <w:rPr>
          <w:rFonts w:eastAsia="Tahoma" w:cs="Tahoma"/>
          <w:sz w:val="28"/>
          <w:szCs w:val="28"/>
        </w:rPr>
        <w:t>What is the key area you need to improve with regards to performance?</w:t>
      </w:r>
    </w:p>
    <w:p w14:paraId="6C01718C" w14:textId="77777777" w:rsidR="006015CB" w:rsidRPr="006015CB" w:rsidRDefault="006015CB" w:rsidP="006015CB">
      <w:pPr>
        <w:pStyle w:val="ListParagraph"/>
        <w:spacing w:line="270" w:lineRule="exact"/>
        <w:rPr>
          <w:rFonts w:eastAsia="Tahoma" w:cs="Tahoma"/>
          <w:sz w:val="28"/>
          <w:szCs w:val="28"/>
        </w:rPr>
      </w:pPr>
    </w:p>
    <w:p w14:paraId="46EDA044" w14:textId="0E6DFDE0" w:rsidR="006015CB" w:rsidRDefault="006015CB" w:rsidP="006015CB">
      <w:pPr>
        <w:pStyle w:val="ListParagraph"/>
        <w:numPr>
          <w:ilvl w:val="0"/>
          <w:numId w:val="1"/>
        </w:numPr>
        <w:spacing w:line="270" w:lineRule="exact"/>
        <w:rPr>
          <w:rFonts w:eastAsia="Tahoma" w:cs="Tahoma"/>
          <w:sz w:val="28"/>
          <w:szCs w:val="28"/>
        </w:rPr>
      </w:pPr>
      <w:r w:rsidRPr="006015CB">
        <w:rPr>
          <w:rFonts w:eastAsia="Tahoma" w:cs="Tahoma"/>
          <w:sz w:val="28"/>
          <w:szCs w:val="28"/>
        </w:rPr>
        <w:t>When working with others, what role do you undertake and why? (</w:t>
      </w:r>
      <w:proofErr w:type="gramStart"/>
      <w:r w:rsidRPr="006015CB">
        <w:rPr>
          <w:rFonts w:eastAsia="Tahoma" w:cs="Tahoma"/>
          <w:sz w:val="28"/>
          <w:szCs w:val="28"/>
        </w:rPr>
        <w:t>e.g.</w:t>
      </w:r>
      <w:proofErr w:type="gramEnd"/>
      <w:r w:rsidRPr="006015CB">
        <w:rPr>
          <w:rFonts w:eastAsia="Tahoma" w:cs="Tahoma"/>
          <w:sz w:val="28"/>
          <w:szCs w:val="28"/>
        </w:rPr>
        <w:t xml:space="preserve"> leader, organiser, bystander etc?)</w:t>
      </w:r>
    </w:p>
    <w:p w14:paraId="24B7502E" w14:textId="77777777" w:rsidR="006015CB" w:rsidRPr="006015CB" w:rsidRDefault="006015CB" w:rsidP="006015CB">
      <w:pPr>
        <w:pStyle w:val="ListParagraph"/>
        <w:rPr>
          <w:rFonts w:eastAsia="Tahoma" w:cs="Tahoma"/>
          <w:sz w:val="14"/>
          <w:szCs w:val="14"/>
        </w:rPr>
      </w:pPr>
    </w:p>
    <w:p w14:paraId="2CB13126" w14:textId="77777777" w:rsidR="006015CB" w:rsidRPr="006015CB" w:rsidRDefault="006015CB" w:rsidP="006015CB">
      <w:pPr>
        <w:pStyle w:val="ListParagraph"/>
        <w:spacing w:line="270" w:lineRule="exact"/>
        <w:rPr>
          <w:rFonts w:eastAsia="Tahoma" w:cs="Tahoma"/>
          <w:sz w:val="28"/>
          <w:szCs w:val="28"/>
        </w:rPr>
      </w:pPr>
    </w:p>
    <w:p w14:paraId="252A3CD4" w14:textId="77777777" w:rsidR="006015CB" w:rsidRPr="006015CB" w:rsidRDefault="006015CB" w:rsidP="006015CB">
      <w:pPr>
        <w:pStyle w:val="ListParagraph"/>
        <w:numPr>
          <w:ilvl w:val="0"/>
          <w:numId w:val="1"/>
        </w:numPr>
        <w:spacing w:line="270" w:lineRule="exact"/>
        <w:rPr>
          <w:rFonts w:eastAsia="Tahoma" w:cs="Tahoma"/>
          <w:sz w:val="28"/>
          <w:szCs w:val="28"/>
        </w:rPr>
      </w:pPr>
      <w:r w:rsidRPr="006015CB">
        <w:rPr>
          <w:rFonts w:eastAsia="Tahoma" w:cs="Tahoma"/>
          <w:sz w:val="28"/>
          <w:szCs w:val="28"/>
        </w:rPr>
        <w:t>Going forward, what are the two main areas you will focus on to ensure the highest grade is awarded, and why?</w:t>
      </w:r>
    </w:p>
    <w:p w14:paraId="606C489C" w14:textId="77777777" w:rsidR="003344E1" w:rsidRDefault="003344E1"/>
    <w:sectPr w:rsidR="003344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36A1D"/>
    <w:multiLevelType w:val="hybridMultilevel"/>
    <w:tmpl w:val="DFFE9746"/>
    <w:lvl w:ilvl="0" w:tplc="D83859D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5CB"/>
    <w:rsid w:val="003344E1"/>
    <w:rsid w:val="0060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AAEEB"/>
  <w15:chartTrackingRefBased/>
  <w15:docId w15:val="{779E3397-E468-407F-96E3-465D9EA3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5CB"/>
    <w:pPr>
      <w:ind w:left="720"/>
      <w:contextualSpacing/>
    </w:pPr>
    <w:rPr>
      <w:rFonts w:ascii="Tahoma" w:eastAsia="Times New Roman" w:hAnsi="Tahoma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A. Swaffield</dc:creator>
  <cp:keywords/>
  <dc:description/>
  <cp:lastModifiedBy>Mrs. A. Swaffield</cp:lastModifiedBy>
  <cp:revision>1</cp:revision>
  <dcterms:created xsi:type="dcterms:W3CDTF">2022-12-05T14:45:00Z</dcterms:created>
  <dcterms:modified xsi:type="dcterms:W3CDTF">2022-12-05T14:50:00Z</dcterms:modified>
</cp:coreProperties>
</file>